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eastAsia="黑体"/>
          <w:sz w:val="32"/>
        </w:rPr>
      </w:pPr>
      <w:r>
        <w:rPr>
          <w:rFonts w:hint="eastAsia" w:eastAsia="仿宋_GB2312"/>
          <w:color w:val="000000"/>
          <w:sz w:val="32"/>
        </w:rPr>
        <w:t xml:space="preserve">附件1 </w:t>
      </w:r>
    </w:p>
    <w:p>
      <w:pPr>
        <w:jc w:val="center"/>
        <w:rPr>
          <w:rFonts w:eastAsia="黑体"/>
          <w:sz w:val="44"/>
          <w:szCs w:val="44"/>
        </w:rPr>
      </w:pPr>
      <w:r>
        <w:rPr>
          <w:rFonts w:eastAsia="黑体"/>
          <w:sz w:val="44"/>
          <w:szCs w:val="44"/>
        </w:rPr>
        <w:t>申报</w:t>
      </w:r>
      <w:r>
        <w:rPr>
          <w:rFonts w:hint="eastAsia" w:eastAsia="黑体"/>
          <w:sz w:val="44"/>
          <w:szCs w:val="44"/>
        </w:rPr>
        <w:t>202</w:t>
      </w:r>
      <w:r>
        <w:rPr>
          <w:rFonts w:hint="eastAsia" w:eastAsia="黑体"/>
          <w:sz w:val="44"/>
          <w:szCs w:val="44"/>
          <w:lang w:val="en-US" w:eastAsia="zh-CN"/>
        </w:rPr>
        <w:t>2</w:t>
      </w:r>
      <w:r>
        <w:rPr>
          <w:rFonts w:eastAsia="黑体"/>
          <w:sz w:val="44"/>
          <w:szCs w:val="44"/>
        </w:rPr>
        <w:t>年度省</w:t>
      </w:r>
      <w:r>
        <w:rPr>
          <w:rFonts w:hint="eastAsia" w:eastAsia="黑体"/>
          <w:sz w:val="44"/>
          <w:szCs w:val="44"/>
        </w:rPr>
        <w:t>高级工艺</w:t>
      </w:r>
      <w:r>
        <w:rPr>
          <w:rFonts w:eastAsia="黑体"/>
          <w:sz w:val="44"/>
          <w:szCs w:val="44"/>
        </w:rPr>
        <w:t>美术师</w:t>
      </w:r>
      <w:r>
        <w:rPr>
          <w:rFonts w:hint="eastAsia" w:eastAsia="黑体"/>
          <w:sz w:val="44"/>
          <w:szCs w:val="44"/>
        </w:rPr>
        <w:t>职务</w:t>
      </w:r>
    </w:p>
    <w:p>
      <w:pPr>
        <w:jc w:val="center"/>
        <w:rPr>
          <w:rFonts w:eastAsia="黑体"/>
          <w:sz w:val="44"/>
          <w:szCs w:val="44"/>
        </w:rPr>
      </w:pPr>
      <w:r>
        <w:rPr>
          <w:rFonts w:hint="eastAsia" w:eastAsia="黑体"/>
          <w:sz w:val="44"/>
          <w:szCs w:val="44"/>
        </w:rPr>
        <w:t>任职资格</w:t>
      </w:r>
      <w:r>
        <w:rPr>
          <w:rFonts w:eastAsia="黑体"/>
          <w:sz w:val="44"/>
          <w:szCs w:val="44"/>
        </w:rPr>
        <w:t>人员评前公示</w:t>
      </w:r>
    </w:p>
    <w:p>
      <w:pPr>
        <w:ind w:firstLine="640" w:firstLineChars="200"/>
        <w:rPr>
          <w:rFonts w:eastAsia="仿宋_GB2312"/>
          <w:color w:val="000000"/>
          <w:sz w:val="32"/>
        </w:rPr>
      </w:pPr>
    </w:p>
    <w:p>
      <w:pPr>
        <w:ind w:firstLine="640" w:firstLineChars="200"/>
        <w:rPr>
          <w:rFonts w:eastAsia="仿宋_GB2312"/>
          <w:color w:val="000000"/>
          <w:sz w:val="32"/>
          <w:szCs w:val="22"/>
        </w:rPr>
      </w:pPr>
      <w:r>
        <w:rPr>
          <w:rFonts w:eastAsia="仿宋_GB2312"/>
          <w:color w:val="000000"/>
          <w:sz w:val="32"/>
        </w:rPr>
        <w:t>申报</w:t>
      </w:r>
      <w:r>
        <w:rPr>
          <w:rFonts w:hint="eastAsia" w:eastAsia="仿宋_GB2312"/>
          <w:color w:val="000000"/>
          <w:sz w:val="32"/>
        </w:rPr>
        <w:t>202</w:t>
      </w:r>
      <w:r>
        <w:rPr>
          <w:rFonts w:hint="eastAsia" w:eastAsia="仿宋_GB2312"/>
          <w:color w:val="000000"/>
          <w:sz w:val="32"/>
          <w:lang w:val="en-US" w:eastAsia="zh-CN"/>
        </w:rPr>
        <w:t>2</w:t>
      </w:r>
      <w:r>
        <w:rPr>
          <w:rFonts w:eastAsia="仿宋_GB2312"/>
          <w:color w:val="000000"/>
          <w:sz w:val="32"/>
        </w:rPr>
        <w:t>年度省</w:t>
      </w:r>
      <w:r>
        <w:rPr>
          <w:rFonts w:hint="eastAsia" w:eastAsia="仿宋_GB2312"/>
          <w:color w:val="000000"/>
          <w:sz w:val="32"/>
        </w:rPr>
        <w:t>高级</w:t>
      </w:r>
      <w:r>
        <w:rPr>
          <w:rFonts w:eastAsia="仿宋_GB2312"/>
          <w:color w:val="000000"/>
          <w:sz w:val="32"/>
        </w:rPr>
        <w:t>工艺美术</w:t>
      </w:r>
      <w:r>
        <w:rPr>
          <w:rFonts w:hint="eastAsia" w:eastAsia="仿宋_GB2312"/>
          <w:color w:val="000000"/>
          <w:sz w:val="32"/>
          <w:szCs w:val="22"/>
        </w:rPr>
        <w:t>师共</w:t>
      </w:r>
      <w:r>
        <w:rPr>
          <w:rFonts w:hint="eastAsia" w:eastAsia="仿宋_GB2312"/>
          <w:color w:val="000000"/>
          <w:sz w:val="32"/>
          <w:szCs w:val="22"/>
          <w:lang w:val="en-US" w:eastAsia="zh-CN"/>
        </w:rPr>
        <w:t>124</w:t>
      </w:r>
      <w:r>
        <w:rPr>
          <w:rFonts w:hint="eastAsia" w:eastAsia="仿宋_GB2312"/>
          <w:color w:val="000000"/>
          <w:sz w:val="32"/>
          <w:szCs w:val="22"/>
        </w:rPr>
        <w:t>人。经审查拟同意提交评审</w:t>
      </w:r>
      <w:r>
        <w:rPr>
          <w:rFonts w:hint="eastAsia" w:eastAsia="仿宋_GB2312"/>
          <w:color w:val="000000"/>
          <w:sz w:val="32"/>
          <w:szCs w:val="22"/>
          <w:lang w:val="en-US" w:eastAsia="zh-CN"/>
        </w:rPr>
        <w:t>122</w:t>
      </w:r>
      <w:r>
        <w:rPr>
          <w:rFonts w:hint="eastAsia" w:eastAsia="仿宋_GB2312"/>
          <w:color w:val="000000"/>
          <w:sz w:val="32"/>
          <w:szCs w:val="22"/>
        </w:rPr>
        <w:t>人，拟不同意提交评审</w:t>
      </w:r>
      <w:r>
        <w:rPr>
          <w:rFonts w:hint="eastAsia" w:eastAsia="仿宋_GB2312"/>
          <w:color w:val="000000"/>
          <w:sz w:val="32"/>
          <w:szCs w:val="22"/>
          <w:lang w:val="en-US" w:eastAsia="zh-CN"/>
        </w:rPr>
        <w:t>2</w:t>
      </w:r>
      <w:r>
        <w:rPr>
          <w:rFonts w:hint="eastAsia" w:eastAsia="仿宋_GB2312"/>
          <w:color w:val="000000"/>
          <w:sz w:val="32"/>
          <w:szCs w:val="22"/>
        </w:rPr>
        <w:t>人，现予公示。</w:t>
      </w:r>
    </w:p>
    <w:p>
      <w:pPr>
        <w:ind w:firstLine="640" w:firstLineChars="200"/>
        <w:rPr>
          <w:rFonts w:eastAsia="仿宋_GB2312"/>
          <w:color w:val="000000"/>
          <w:sz w:val="32"/>
        </w:rPr>
      </w:pPr>
      <w:r>
        <w:rPr>
          <w:rFonts w:eastAsia="仿宋_GB2312"/>
          <w:color w:val="000000"/>
          <w:sz w:val="32"/>
        </w:rPr>
        <w:t>在公示期限内，各相关单位和个人均可通过来信、来电、来访的形式，向</w:t>
      </w:r>
      <w:r>
        <w:rPr>
          <w:rFonts w:hint="eastAsia" w:eastAsia="仿宋_GB2312"/>
          <w:color w:val="000000"/>
          <w:sz w:val="32"/>
        </w:rPr>
        <w:t>浙江省经济</w:t>
      </w:r>
      <w:r>
        <w:rPr>
          <w:rFonts w:eastAsia="仿宋_GB2312"/>
          <w:color w:val="000000"/>
          <w:sz w:val="32"/>
        </w:rPr>
        <w:t>和信息化厅反映公示对象存在的问题。以单位名义反映问题的应加盖公章，以个人名义反映问题的应署报本人真实姓名。反映问题要坚持实事求是的原则，反对借机诽谤诬告。</w:t>
      </w:r>
    </w:p>
    <w:p>
      <w:pPr>
        <w:ind w:firstLine="640" w:firstLineChars="200"/>
        <w:rPr>
          <w:rFonts w:eastAsia="仿宋_GB2312"/>
          <w:color w:val="000000"/>
          <w:sz w:val="32"/>
        </w:rPr>
      </w:pPr>
      <w:r>
        <w:rPr>
          <w:rFonts w:eastAsia="仿宋_GB2312"/>
          <w:color w:val="000000"/>
          <w:sz w:val="32"/>
        </w:rPr>
        <w:t>公示时间从</w:t>
      </w:r>
      <w:r>
        <w:rPr>
          <w:rFonts w:hint="eastAsia" w:eastAsia="仿宋_GB2312"/>
          <w:color w:val="000000"/>
          <w:sz w:val="32"/>
          <w:lang w:val="en-US" w:eastAsia="zh-CN"/>
        </w:rPr>
        <w:t>3</w:t>
      </w:r>
      <w:r>
        <w:rPr>
          <w:rFonts w:eastAsia="仿宋_GB2312"/>
          <w:color w:val="000000"/>
          <w:sz w:val="32"/>
        </w:rPr>
        <w:t>月</w:t>
      </w:r>
      <w:r>
        <w:rPr>
          <w:rFonts w:hint="eastAsia" w:eastAsia="仿宋_GB2312"/>
          <w:color w:val="000000"/>
          <w:sz w:val="32"/>
          <w:lang w:val="en-US" w:eastAsia="zh-CN"/>
        </w:rPr>
        <w:t>17</w:t>
      </w:r>
      <w:r>
        <w:rPr>
          <w:rFonts w:eastAsia="仿宋_GB2312"/>
          <w:color w:val="000000"/>
          <w:sz w:val="32"/>
        </w:rPr>
        <w:t>日至</w:t>
      </w:r>
      <w:r>
        <w:rPr>
          <w:rFonts w:hint="eastAsia" w:eastAsia="仿宋_GB2312"/>
          <w:color w:val="000000"/>
          <w:sz w:val="32"/>
          <w:lang w:val="en-US" w:eastAsia="zh-CN"/>
        </w:rPr>
        <w:t>3</w:t>
      </w:r>
      <w:r>
        <w:rPr>
          <w:rFonts w:eastAsia="仿宋_GB2312"/>
          <w:color w:val="000000"/>
          <w:sz w:val="32"/>
        </w:rPr>
        <w:t>月</w:t>
      </w:r>
      <w:r>
        <w:rPr>
          <w:rFonts w:hint="eastAsia" w:eastAsia="仿宋_GB2312"/>
          <w:color w:val="000000"/>
          <w:sz w:val="32"/>
          <w:lang w:val="en-US" w:eastAsia="zh-CN"/>
        </w:rPr>
        <w:t>23</w:t>
      </w:r>
      <w:r>
        <w:rPr>
          <w:rFonts w:eastAsia="仿宋_GB2312"/>
          <w:color w:val="000000"/>
          <w:sz w:val="32"/>
        </w:rPr>
        <w:t>日，共5个工作日。</w:t>
      </w:r>
    </w:p>
    <w:p>
      <w:pPr>
        <w:ind w:firstLine="640" w:firstLineChars="200"/>
        <w:rPr>
          <w:rFonts w:eastAsia="仿宋_GB2312"/>
          <w:color w:val="000000"/>
          <w:sz w:val="32"/>
        </w:rPr>
      </w:pPr>
      <w:r>
        <w:rPr>
          <w:rFonts w:eastAsia="仿宋_GB2312"/>
          <w:color w:val="000000"/>
          <w:sz w:val="32"/>
        </w:rPr>
        <w:t>联系</w:t>
      </w:r>
      <w:r>
        <w:rPr>
          <w:rFonts w:hint="eastAsia" w:eastAsia="仿宋_GB2312"/>
          <w:color w:val="000000"/>
          <w:sz w:val="32"/>
        </w:rPr>
        <w:t>方式</w:t>
      </w:r>
      <w:r>
        <w:rPr>
          <w:rFonts w:eastAsia="仿宋_GB2312"/>
          <w:color w:val="000000"/>
          <w:sz w:val="32"/>
        </w:rPr>
        <w:t>和受理电话：</w:t>
      </w:r>
      <w:r>
        <w:rPr>
          <w:rFonts w:hint="eastAsia" w:eastAsia="仿宋_GB2312"/>
          <w:color w:val="000000"/>
          <w:sz w:val="32"/>
        </w:rPr>
        <w:t>0571-87058233，</w:t>
      </w:r>
      <w:r>
        <w:rPr>
          <w:color w:val="333333"/>
          <w:sz w:val="32"/>
          <w:szCs w:val="32"/>
          <w:shd w:val="clear" w:color="auto" w:fill="FFFFFF"/>
        </w:rPr>
        <w:t>0571-88228291</w:t>
      </w:r>
      <w:r>
        <w:rPr>
          <w:rFonts w:eastAsia="仿宋_GB2312"/>
          <w:color w:val="000000"/>
          <w:sz w:val="32"/>
        </w:rPr>
        <w:t>；地址：</w:t>
      </w:r>
      <w:r>
        <w:rPr>
          <w:rFonts w:hint="eastAsia" w:ascii="仿宋_GB2312" w:eastAsia="仿宋_GB2312"/>
          <w:color w:val="333333"/>
          <w:sz w:val="32"/>
          <w:szCs w:val="32"/>
          <w:shd w:val="clear" w:color="auto" w:fill="FFFFFF"/>
        </w:rPr>
        <w:t>杭州市体育场路</w:t>
      </w:r>
      <w:r>
        <w:rPr>
          <w:rFonts w:eastAsia="仿宋_GB2312"/>
          <w:color w:val="333333"/>
          <w:sz w:val="32"/>
          <w:szCs w:val="32"/>
          <w:shd w:val="clear" w:color="auto" w:fill="FFFFFF"/>
        </w:rPr>
        <w:t>479</w:t>
      </w:r>
      <w:r>
        <w:rPr>
          <w:rFonts w:hint="eastAsia" w:ascii="仿宋_GB2312" w:eastAsia="仿宋_GB2312"/>
          <w:color w:val="333333"/>
          <w:sz w:val="32"/>
          <w:szCs w:val="32"/>
          <w:shd w:val="clear" w:color="auto" w:fill="FFFFFF"/>
        </w:rPr>
        <w:t>号</w:t>
      </w:r>
      <w:r>
        <w:rPr>
          <w:rFonts w:eastAsia="仿宋_GB2312"/>
          <w:color w:val="000000"/>
          <w:sz w:val="32"/>
        </w:rPr>
        <w:t>；邮编：3100</w:t>
      </w:r>
      <w:r>
        <w:rPr>
          <w:rFonts w:hint="eastAsia" w:eastAsia="仿宋_GB2312"/>
          <w:color w:val="000000"/>
          <w:sz w:val="32"/>
        </w:rPr>
        <w:t>0</w:t>
      </w:r>
      <w:r>
        <w:rPr>
          <w:rFonts w:eastAsia="仿宋_GB2312"/>
          <w:color w:val="000000"/>
          <w:sz w:val="32"/>
        </w:rPr>
        <w:t xml:space="preserve">0。          </w:t>
      </w:r>
    </w:p>
    <w:p>
      <w:pPr>
        <w:ind w:firstLine="640" w:firstLineChars="200"/>
        <w:rPr>
          <w:rFonts w:eastAsia="仿宋_GB2312"/>
          <w:color w:val="000000"/>
          <w:sz w:val="32"/>
        </w:rPr>
      </w:pPr>
    </w:p>
    <w:p>
      <w:pPr>
        <w:ind w:firstLine="640" w:firstLineChars="200"/>
        <w:rPr>
          <w:rFonts w:eastAsia="仿宋_GB2312"/>
          <w:color w:val="000000"/>
          <w:sz w:val="32"/>
        </w:rPr>
      </w:pPr>
    </w:p>
    <w:p>
      <w:pPr>
        <w:ind w:firstLine="640" w:firstLineChars="200"/>
        <w:rPr>
          <w:rFonts w:eastAsia="仿宋_GB2312"/>
          <w:color w:val="000000"/>
          <w:sz w:val="32"/>
        </w:rPr>
      </w:pPr>
    </w:p>
    <w:p>
      <w:pPr>
        <w:ind w:firstLine="640" w:firstLineChars="200"/>
        <w:jc w:val="center"/>
        <w:rPr>
          <w:rFonts w:eastAsia="仿宋_GB2312"/>
          <w:color w:val="000000"/>
          <w:sz w:val="32"/>
        </w:rPr>
      </w:pPr>
      <w:r>
        <w:rPr>
          <w:rFonts w:hint="eastAsia" w:eastAsia="仿宋_GB2312"/>
          <w:color w:val="000000"/>
          <w:sz w:val="32"/>
        </w:rPr>
        <w:t xml:space="preserve">                       浙江省经济和</w:t>
      </w:r>
      <w:r>
        <w:rPr>
          <w:rFonts w:eastAsia="仿宋_GB2312"/>
          <w:color w:val="000000"/>
          <w:sz w:val="32"/>
        </w:rPr>
        <w:t>信息化厅</w:t>
      </w:r>
    </w:p>
    <w:p>
      <w:pPr>
        <w:widowControl/>
        <w:jc w:val="center"/>
        <w:rPr>
          <w:rFonts w:eastAsia="仿宋_GB2312"/>
          <w:color w:val="000000"/>
          <w:sz w:val="32"/>
        </w:rPr>
      </w:pPr>
      <w:r>
        <w:rPr>
          <w:rFonts w:hint="eastAsia" w:eastAsia="仿宋_GB2312"/>
          <w:color w:val="000000"/>
          <w:sz w:val="32"/>
        </w:rPr>
        <w:t xml:space="preserve">                           202</w:t>
      </w:r>
      <w:r>
        <w:rPr>
          <w:rFonts w:hint="eastAsia" w:eastAsia="仿宋_GB2312"/>
          <w:color w:val="000000"/>
          <w:sz w:val="32"/>
          <w:lang w:val="en-US" w:eastAsia="zh-CN"/>
        </w:rPr>
        <w:t>3</w:t>
      </w:r>
      <w:r>
        <w:rPr>
          <w:rFonts w:hint="eastAsia" w:eastAsia="仿宋_GB2312"/>
          <w:color w:val="000000"/>
          <w:sz w:val="32"/>
        </w:rPr>
        <w:t>年</w:t>
      </w:r>
      <w:r>
        <w:rPr>
          <w:rFonts w:hint="eastAsia" w:eastAsia="仿宋_GB2312"/>
          <w:color w:val="000000"/>
          <w:sz w:val="32"/>
          <w:lang w:val="en-US" w:eastAsia="zh-CN"/>
        </w:rPr>
        <w:t>3</w:t>
      </w:r>
      <w:r>
        <w:rPr>
          <w:rFonts w:hint="eastAsia" w:eastAsia="仿宋_GB2312"/>
          <w:color w:val="000000"/>
          <w:sz w:val="32"/>
        </w:rPr>
        <w:t>月</w:t>
      </w:r>
      <w:r>
        <w:rPr>
          <w:rFonts w:hint="eastAsia" w:eastAsia="仿宋_GB2312"/>
          <w:color w:val="000000"/>
          <w:sz w:val="32"/>
          <w:lang w:val="en-US" w:eastAsia="zh-CN"/>
        </w:rPr>
        <w:t>16</w:t>
      </w:r>
      <w:bookmarkStart w:id="0" w:name="_GoBack"/>
      <w:bookmarkEnd w:id="0"/>
      <w:r>
        <w:rPr>
          <w:rFonts w:hint="eastAsia" w:eastAsia="仿宋_GB2312"/>
          <w:color w:val="000000"/>
          <w:sz w:val="32"/>
        </w:rPr>
        <w:t>日</w:t>
      </w:r>
      <w:r>
        <w:rPr>
          <w:rFonts w:eastAsia="仿宋_GB2312"/>
          <w:color w:val="000000"/>
          <w:sz w:val="32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FlN2U1NGRkN2U3MjY2NDUzOTM0OWExZmNkYzBiMjMifQ=="/>
  </w:docVars>
  <w:rsids>
    <w:rsidRoot w:val="008245EF"/>
    <w:rsid w:val="000B370F"/>
    <w:rsid w:val="000E571C"/>
    <w:rsid w:val="001B2F54"/>
    <w:rsid w:val="001D62F4"/>
    <w:rsid w:val="002250BC"/>
    <w:rsid w:val="00260FE8"/>
    <w:rsid w:val="00316F1C"/>
    <w:rsid w:val="00372F8C"/>
    <w:rsid w:val="003D2BED"/>
    <w:rsid w:val="0040276F"/>
    <w:rsid w:val="00561A66"/>
    <w:rsid w:val="005706AE"/>
    <w:rsid w:val="00693DB1"/>
    <w:rsid w:val="00716ECB"/>
    <w:rsid w:val="00733B69"/>
    <w:rsid w:val="00770246"/>
    <w:rsid w:val="00772215"/>
    <w:rsid w:val="00784079"/>
    <w:rsid w:val="007E6277"/>
    <w:rsid w:val="008245EF"/>
    <w:rsid w:val="008A538B"/>
    <w:rsid w:val="009052D6"/>
    <w:rsid w:val="00930929"/>
    <w:rsid w:val="00986461"/>
    <w:rsid w:val="00A1102B"/>
    <w:rsid w:val="00A60C3A"/>
    <w:rsid w:val="00AA481B"/>
    <w:rsid w:val="00AB7611"/>
    <w:rsid w:val="00AE76E1"/>
    <w:rsid w:val="00B32BB2"/>
    <w:rsid w:val="00B33926"/>
    <w:rsid w:val="00B71216"/>
    <w:rsid w:val="00C947B6"/>
    <w:rsid w:val="00D17A93"/>
    <w:rsid w:val="00DB1894"/>
    <w:rsid w:val="00E13AB7"/>
    <w:rsid w:val="00E3639A"/>
    <w:rsid w:val="00E7647E"/>
    <w:rsid w:val="00F048A5"/>
    <w:rsid w:val="00F21E65"/>
    <w:rsid w:val="00F42A08"/>
    <w:rsid w:val="00FB04A3"/>
    <w:rsid w:val="00FC7E75"/>
    <w:rsid w:val="026D0FC4"/>
    <w:rsid w:val="0BDD459A"/>
    <w:rsid w:val="0D7F02E2"/>
    <w:rsid w:val="10E947B9"/>
    <w:rsid w:val="1272746A"/>
    <w:rsid w:val="1481656E"/>
    <w:rsid w:val="158566C4"/>
    <w:rsid w:val="22DE6236"/>
    <w:rsid w:val="24FB281B"/>
    <w:rsid w:val="28A40285"/>
    <w:rsid w:val="29FA4AA2"/>
    <w:rsid w:val="2EBE3B07"/>
    <w:rsid w:val="2FD2182C"/>
    <w:rsid w:val="2FFA6AEB"/>
    <w:rsid w:val="330A157E"/>
    <w:rsid w:val="364C75DD"/>
    <w:rsid w:val="3B851B63"/>
    <w:rsid w:val="3EBF1412"/>
    <w:rsid w:val="3ED653D9"/>
    <w:rsid w:val="532A1542"/>
    <w:rsid w:val="53DB3E49"/>
    <w:rsid w:val="611808F7"/>
    <w:rsid w:val="621D1324"/>
    <w:rsid w:val="632278C1"/>
    <w:rsid w:val="63805ECF"/>
    <w:rsid w:val="65E03FF8"/>
    <w:rsid w:val="6B7369D2"/>
    <w:rsid w:val="7B545202"/>
    <w:rsid w:val="7D7C0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7"/>
    <w:qFormat/>
    <w:uiPriority w:val="0"/>
    <w:pPr>
      <w:ind w:left="538" w:hanging="538" w:hangingChars="168"/>
    </w:pPr>
    <w:rPr>
      <w:rFonts w:hint="eastAsia" w:ascii="仿宋_GB2312" w:eastAsia="仿宋_GB2312"/>
      <w:sz w:val="32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正文文本缩进 Char"/>
    <w:basedOn w:val="6"/>
    <w:link w:val="2"/>
    <w:qFormat/>
    <w:uiPriority w:val="0"/>
    <w:rPr>
      <w:rFonts w:ascii="仿宋_GB2312" w:hAnsi="Times New Roman" w:eastAsia="仿宋_GB2312" w:cs="Times New Roman"/>
      <w:sz w:val="32"/>
      <w:szCs w:val="20"/>
    </w:rPr>
  </w:style>
  <w:style w:type="character" w:customStyle="1" w:styleId="8">
    <w:name w:val="页眉 Char"/>
    <w:basedOn w:val="6"/>
    <w:link w:val="4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56</Words>
  <Characters>324</Characters>
  <Lines>2</Lines>
  <Paragraphs>1</Paragraphs>
  <TotalTime>13</TotalTime>
  <ScaleCrop>false</ScaleCrop>
  <LinksUpToDate>false</LinksUpToDate>
  <CharactersWithSpaces>379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2016-11-29T07:01:00Z</dcterms:created>
  <dc:creator>User-cdl</dc:creator>
  <cp:lastModifiedBy>沉默的诘草</cp:lastModifiedBy>
  <cp:lastPrinted>2019-11-22T07:37:00Z</cp:lastPrinted>
  <dcterms:modified xsi:type="dcterms:W3CDTF">2023-03-16T01:03:00Z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7DB713061496452687540FF4EDB600DA</vt:lpwstr>
  </property>
</Properties>
</file>