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suppressAutoHyphens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  <w:lang w:val="en-US" w:eastAsia="zh-CN"/>
        </w:rPr>
        <w:t>绿色低碳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领域</w:t>
      </w:r>
      <w:r>
        <w:rPr>
          <w:rFonts w:hint="default" w:ascii="方正小标宋简体" w:hAnsi="方正小标宋简体" w:eastAsia="方正小标宋简体" w:cs="方正小标宋简体"/>
          <w:snapToGrid w:val="0"/>
          <w:color w:val="000000"/>
          <w:kern w:val="0"/>
          <w:sz w:val="40"/>
          <w:szCs w:val="40"/>
          <w:lang w:val="en-US" w:eastAsia="zh-CN"/>
        </w:rPr>
        <w:t>专家推荐情况汇总表</w:t>
      </w:r>
    </w:p>
    <w:p>
      <w:pPr>
        <w:keepNext w:val="0"/>
        <w:keepLines w:val="0"/>
        <w:pageBreakBefore w:val="0"/>
        <w:suppressAutoHyphens/>
        <w:wordWrap/>
        <w:overflowPunct/>
        <w:topLinePunct w:val="0"/>
        <w:bidi w:val="0"/>
        <w:snapToGrid/>
        <w:spacing w:line="240" w:lineRule="auto"/>
        <w:textAlignment w:val="baseline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 xml:space="preserve">推荐单位（加盖公章）：                                            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72"/>
        <w:gridCol w:w="1608"/>
        <w:gridCol w:w="1931"/>
        <w:gridCol w:w="1608"/>
        <w:gridCol w:w="967"/>
        <w:gridCol w:w="967"/>
        <w:gridCol w:w="1931"/>
        <w:gridCol w:w="160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现从事专业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业务专长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D91A1F7-A272-4484-BC61-B80663AF5D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53020E4-058D-403F-818D-462BAE32140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E8742BC-EF2A-4CAE-9E98-C801B96548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N2FlMDYzNDEzZTExZDQyMmY5YTM4ZTc5MDEyMjcifQ=="/>
  </w:docVars>
  <w:rsids>
    <w:rsidRoot w:val="00000000"/>
    <w:rsid w:val="393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2024-02-22T00:53:41Z</dcterms:created>
  <dc:creator>Administrator</dc:creator>
  <cp:lastModifiedBy>潘黎</cp:lastModifiedBy>
  <dcterms:modified xsi:type="dcterms:W3CDTF">2024-02-22T00:54:08Z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A7DED1FC92414DC489B158C79B414D33_12</vt:lpwstr>
  </property>
</Properties>
</file>