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201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年度浙江省节水型企业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"http://www.jiangshan.gov.cn/art/2019/3/26/art_1224459_31638815.html" </w:instrTex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"http://www.jiangshan.gov.cn/art/2019/3/26/art_1224459_31638815.html" \o "分享到微信" </w:instrTex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instrText xml:space="preserve"> HYPERLINK "http://www.jiangshan.gov.cn/art/2019/3/26/art_1224459_31638815.html" \o "分享到新浪微博" </w:instrTex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根据《关于开展节水型企业建设工作的通知》（浙经信资源〔2017〕31号），省经信厅、省建设厅、省水利厅、省节水办组织开展了201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年度浙江省节水型企业建设工作，经各地评审、推荐和省复核，拟定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杭州万事利漂染有限公司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家企业（名单附后）为201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浙江省节水型企业，现予网上公示。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公示时间为：20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3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12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日，如有异议，请于公示期内与省经信厅绿色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制造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处联系。联系电话（传真）：0571-87058204，邮箱：b2770@163.com。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年浙江省节水型企业公示名单（共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家）</w:t>
      </w:r>
    </w:p>
    <w:tbl>
      <w:tblPr>
        <w:tblStyle w:val="6"/>
        <w:tblW w:w="6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25"/>
        <w:gridCol w:w="4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杭州万事利漂染有限公司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杭州天成印染有限公司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杭州航民美时达印染有限公司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杭州天瑞印染有限公司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浙江航民股份有限公司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杭州集美印染有限公司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杭州航民达美染整有限公司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杭州澳美印染有限公司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杭州广龙实业有限公司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杭州华英新塘羽绒制品有限公司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杭州智兴热电有限公司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杭州航民小城热电有限公司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三元控股集团杭州热电有限公司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杭州欣元印染有限公司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杭州华仑印染有限公司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杭州三印染整有限公司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杭州萧山锦江绿色能源有限公司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杭州萧山之湘印染有限公司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杭州华伟兴业印染有限公司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杭州汇维仕永盛染整有限公司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杭州鸿江纺织印染有限公司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杭州新生印染有限公司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杭州红山热电有限公司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浙江爱迪尔包装股份有限公司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宝鼎科技股份有限公司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杭州南都动力科技有限公司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杭州科汀光学技术有限公司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杭州富生电器有限公司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浙江中医药大学中药饮片有限公司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杭州富阳立新纸业有限公司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临安绿能环保发电有限公司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浙江南都电源动力股份有限公司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浙江万马高分子材料有限公司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通用电气生物科技（杭州）有限公司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浙江环益资源利用有限公司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今麦郎饮品（杭州）有限公司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杭州玺匠文化创意有限公司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杭州正和纳米科技有限公司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国际香精香料（杭州）有限公司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浙江新安化工集团股份有限公司建德化工二厂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建德市三弟兄农业开发有限公司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浙江新安化工集团股份有限公司建德农药厂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浙江严州府食品有限公司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杭州建德自来水厂有限公司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浙江新中纺实业有限公司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杭州百合科莱恩颜料有限公司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杭州临江环保热电有限公司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百合花集团股份有限公司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杭州电化集团有限公司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杭州龙山化工有限公司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宁波豆制品有限公司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宁波金田铜业（集团）股份有限公司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宁波中科绿色电力有限公司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宁波德泰化学有限公司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宁波乐金甬兴化工有限公司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浙江浙能镇海联合发电有限公司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浙江浙能镇海天燃气发电有限责任公司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宁波世兴针织印花有限公司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浙江浙能北仑发电有限公司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台塑集团热电（宁波）有限公司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宁波亚洲浆纸业有限公司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宁波科元精化有限公司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宁波中新腈纶有限公司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宁波钢铁有限公司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博格华纳汽车零部件（宁波）有限公司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宁波博威合金板带有限公司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宁波福士汽车部件有限公司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宁波光耀热电有限公司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余姚百利特种纺织染整有限公司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宁波百隆纺织有限公司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葛洲坝展慈（宁波） 金属工业有限公司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慈溪中科众茂环保热电有限公司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山中合金（宁波）有限公司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温州伟明环保能源有限公司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浙江伟明环保股份有限公司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温州市鹿城振兴精细化工厂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温州市炬邦新材料有限公司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一帆生物科技集团有限公司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浙江卓诗尼鞋业有限公司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温州兴寰五金制品厂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浙江恒丰拉链有限公司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温州市宝基日用五金装饰有限公司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浙江华基生物技术有限公司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温州吉呈针织有限公司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浙江大好大食品有限公司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温州市永利电子有限公司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温州华博新材料科技有限公司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温州聚星科技股份有限公司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德赛集团有限公司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乐清市鑫发电镀有限公司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温州聚友表面处理有限公司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浙江温州特鲁莱发电有限责任公司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浙江正泰电器股份有限公司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环宇集团浙江高科股份有限公司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宝龙电子集团有限公司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合兴集团有限公司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浙江近点电子股份有限公司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乐清市鑫鑫电镀有限公司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乐清市东易电镀有限公司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乐清市嘉裕电镀有限公司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乐清市万昌电镀有限公司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浙江同辉电镀有限公司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浙江金石包装有限公司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温州金雁表面处理有限公司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华仪电气股份有限公司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合兴汽车电子股份有限公司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温州市伟城电镀有限公司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乐清市精工电镀有限公司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浙江华峰氨纶股份有限公司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瑞安市金字塔鞋业有限公司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瑞安市鸿盛印染有限公司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浙江人本鞋业有限公司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浙江天瑞药业有限公司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温州百丰纺织品有限公司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瑞安市大众染织有限公司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瑞安市康力鞋业有限公司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浙江兴威鞋业有限公司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浙江比迪比鞋业有限公司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南洋汽摩集团有限公司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温州奥滢纺织品有限公司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永嘉县兴隆电镀有限公司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永嘉县瓯北镇华通电镀厂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永嘉县振华五金拉手厂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浙江奥康鞋业有限公司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平阳县超亿混凝土有限公司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佩蒂动物营养科技股份有限公司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平阳安众混凝土有限公司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温州隆亨乳胶制品有限公司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浙江力邦合信智能制动系统股份有限公司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温州东田制版有限公司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温州顶超塑业有限公司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丰华科技发展有限公司临港分公司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浙江坤诚塑业有限公司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浙江顺福印业有限公司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苍南高新铝氧化有限公司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温州金鑫版辊制造有限公司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温州人本汽车轴承股份有限公司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温州博德科技有限公司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浙江裕泰汽车配件有限公司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浙江石化阀门有限公司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温州鸿升集团有限公司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嘉兴市绿色能源有限公司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浙江兴舟纸业有限公司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天通精电新科技有限公司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嘉兴市庆联纺织印染股份有限公司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嘉兴市金宇达染整有限公司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嘉兴市万虹漂染股份有限公司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嘉兴市伟峰漂染股份有限公司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嘉兴协鑫环保热电有限公司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嘉兴御荃顺食品有限公司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弘裕纺织(浙江)有限公司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嘉兴新嘉爱斯热电有限公司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台华高新染整(嘉兴)有限公司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嘉兴市锦福染整股份有限公司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嘉兴汇顺纺织染整有限公司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嘉兴市东亮染整有限公司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嘉兴市鸿峰漂染有限公司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嘉兴市双桥印染有限公司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嘉兴市腾旺染整有限公司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嘉兴市华利印染有限公司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浙江嘉欣新仪洗染有限公司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嘉兴市真真老老食品有限公司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浙江中成热电有限公司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浙江荣丰纸业有限公司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浙江龙凤食品有限公司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浙江爱仕达生活电器有限公司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嘉兴共和服装水洗有限公司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盛基工业（嘉善）有限公司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浙江福莱新材料股份有限公司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嘉善兴茂毛纺织染整有限公司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嘉兴市恩泉纺织有限公司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嘉兴市永泉织染有限公司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财纳福诺木业(中国)有限公司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嘉善庆华卫生复合材料有限公司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阿克苏诺贝尔涂料（嘉兴）有限公司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浙江卫星能源有限公司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平湖市金象纺织品有限公司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浙江敬业染整有限公司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嘉兴南华无纺材料有限公司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平湖三川纺织染整股份有限公司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浙江莎普爱思药业股份有限公司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平湖石化有限责任公司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嘉兴旭马漂染有限公司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宏昌生物医疗科技（平湖）有限公司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嘉兴大洋纸业股份有限公司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嘉兴市博莱特纸业股份有限公司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浙江富丽华铝业有限公司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海盐南方水泥有限公司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浙江金元亚麻有限公司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海盐秦山南方水泥有限公司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嘉兴兴欣标准件热处理有限公司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北新建材(嘉兴)有限公司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光大环保能源（海盐）有限公司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海宁市龙洲印染有限责任公司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浙江荡湾纺织科技有限公司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海宁市孙桥印染有限公司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浙江金能达印染有限公司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浙江恒生印染有限公司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海宁市振海针纺染整有限公司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浙江华德利纺织印染有限公司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海宁市恒励纺织染整有限公司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海宁市利得宝印染有限公司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海宁市红宝热电有限公司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海宁华翔漂染科技有限公司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海宁市万盛丝绸喷织有限公司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海宁市新万年染整有限公司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浙江佳力织染制衣有限公司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浙江荣鑫纤维有限公司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海宁中龙印染有限公司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浙江皮意纺织有限公司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海宁德赛尔染整有限公司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浙江超纶新材料有限公司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浙江显昱纤维织染制衣有限公司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浙江万紫千红印染有限公司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海宁市团结炼染股份有限公司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浙江银梭织染有限公司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桐乡佳车科技股份有限公司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浙江中昕染整科技股份有限公司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嘉兴兴盛染整股份有限公司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桐乡市中泰纺织练染有限公司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桐乡市桐杭炼染有限公司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浙江帝斯曼中肯生物科技有限公司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桐乡市亿宏绢纺有限责任公司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桐乡市同成纺织有限公司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桐乡市德胜染整有限公司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桐乡市辉煌染整股份有限公司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桐乡市中盈化纤有限公司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浙江丰林染整有限公司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浙江高和羊毛科技有限公司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"http://www.hlzr.com/"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桐乡市华灵丝绸有限责任公司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三养纺织(嘉兴)有限公司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嘉兴东方钢帘线有限公司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浙江浙能嘉兴发电有限公司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浙江浙能嘉华发电有限公司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德山化工(浙江)有限公司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浙江兴兴新能源科技有限公司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德清绿能热电有限公司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湖州加怡新市热电有限公司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漂莱特（中国）有限公司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浙江汇隆新材料股份有限公司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德清县龙奇丝绸炼染有限公司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湖州槐坎南方水泥有限公司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浙江畅通科技有限公司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浙江金三发新材科技有限公司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浙江天能能源科技股份有限公司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浙江宇鑫纺织印染有限公司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湖州纳尼亚实业有限公司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长兴海德纺织科技有限公司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长兴三山实久纺织染整有限公司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浙江天能动力能源有限公司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浙江天能电源材料有限公司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浙江志鑫纺织印染有限公司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浙江浙能长兴天然气热电有限公司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安吉亚太制动系统有限公司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浙江天草生物科技股份有限公司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浙江安吉天子湖热电有限公司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浙江洁美电子信息材料有限公司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安吉兴能溶剂有限公司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湖州德加利印染有限公司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湖州和盛染整有限公司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湖州金牛纺织印染实业有限公司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湖州复兴纺织印染有限公司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浙江彩蝶实业股份有限公司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湖州石淙印染有限公司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湖州丰诚纺织有限公司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湖州欣富染整有限公司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湖州南美纺织有限公司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浙江佳丰纺织印染有限公司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湖州龙祥染整有限公司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浙江绍兴三圆石化有限公司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浙江绿宇环保有限公司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绍兴东泰聚合材料有限公司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浙江龙翔针织科技有限公司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绍兴鼎记印染有限公司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绍兴市富士豪印染有限公司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绍兴市海虹染纱有限公司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绍兴市永凤敷料炼漂有限公司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绍兴唯尔福实业有限公司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浙江佳人新材料有限公司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绍兴东湖高科股份有限公司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浙江七色彩虹印染有限公司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绍兴国周针织有限公司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绍兴明业化纤有限公司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绍兴市德伊轻质建材有限公司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绍兴咸亨食品股份有限公司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绍兴旗滨玻璃有限公司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太极集团浙江东方制药有限公司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绍兴志仁印染有限公司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浙江嘉华印染有限公司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绍兴东龙针纺织印染有限公司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浙江金典印染有限公司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绍兴市柯桥区柯桥印染有限公司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绍兴宏强印染有限公司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绍兴柯桥展望印染有限公司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浙江大拓印染有限公司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浙江天马实业股份有限公司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天龙数码印染科技有限公司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绍兴兴隆染织有限公司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绍兴市高峰印染有限公司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浙江稽山印染有限公司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绍兴恒利印染有限公司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绍兴东森印染有限公司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绍兴宏晟印染有限公司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绍兴佳彩印染有限公司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浙江恒晨印染有限公司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浙江华晨印染有限公司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浙江大昌德印染有限公司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浙江爱利斯染整有限公司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绍兴创彩针纺科技有限公司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浙江屹男印染有限公司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浙江创宇印染有限公司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绍兴泽平印染有限公司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绍兴富强宏泰印染有限公司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瑞雪蓝色印染科技有限公司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浙江润晟新能源有限公司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绍兴柯桥瑞丽化纤有限公司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绍兴华茂化纤有限公司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绍兴柯桥恒鸣化纤有限公司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浙江越甲印染有限公司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浙江康隆达特种防护科技股份有限公司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浙江凯德化工有限公司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浙江秦燕科技股份有限公司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浙江孚诺林化工新材料有限公司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浙江闰土染料有限公司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浙江迪邦化工有限公司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浙江东海新材料科技有限公司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浙江金汇纺织有限公司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浙江金科双氧水有限公司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浙江金科文化产业股份有限公司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浙江阿克希龙舜华铝塑业有限公司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绍兴上虞新龙家印染有限公司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绍兴上虞国宏印染有限公司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浙江新和成特种材料有限公司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浙江龙盛薄板有限公司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浙江国邦药业有限公司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浙江盾安智控科技股份有限公司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浙江鼎艺新材料科技有限公司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兆山集团诸暨水泥有限公司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浙江安特磁材有限公司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诸暨众阳混凝土有限公司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浙江灿根智能科技有限公司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嵊州市宇丰纸业有限公司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嵊州市白云纸业有限公司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浙江天成印染针织有限公司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嵊州市新剡东印染股份有限公司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嵊州市老正和丝业有限公司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绍兴市嵊新首创污水处理有限公司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嵊州市天宇纸业有限公司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嵊州市德利经编网业有限公司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浙江双鸟机械有限公司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嵊州市宏达制衣有限公司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浙江巴贝领带有限公司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浙江华佳热电集团有限公司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新昌县城关富达织造厂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浙江新柴股份有限公司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浙江大唐国际绍兴江滨热电有限责任公司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浙江锦盛新材料股份有限公司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浙江八达运动服饰有限公司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浙江浙能金华燃机发电有限责任公司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金华永和氟化工有限公司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金华宁能热电有限公司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浙江金华丁丁实业有限公司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金华金鼎织带有限公司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浙江万福染整有限公司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蒙牛乳业（金华）有限公司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金华市梦娜纺织有限公司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浙江航艇针织有限公司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金华市中柔漂染有限公司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浙江开尔新材料股份有限公司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浙江星辉铝轮有限公司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浙江威臣纺织股份有限公司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兰溪旺能环保能源有限公司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浙江万舟控股集团有限公司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英麒科技集团有限公司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浙江奇锦纺织有限公司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浙江兰棉纺织有限公司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浙江瑞域纺织有限公司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浙江亿骏时尚纺织有限公司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浙江普洛康裕制药有限公司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浙江雪丽日用品有限公司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浙江恒成硬质合金有限公司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浙江伟成塑胶有限公司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义乌市聚鑫染整有限公司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浙江诚信制带有限公司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浙江芬雪琳针织服饰有限公司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浙江展宏表面处理科技有限公司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义乌市诚泰印染有限公司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义乌华农家禽屠宰有限公司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浙江剑利美针织服饰有限公司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义乌市义华五金电镀有限公司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浪莎针织有限公司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义乌厚昌实业有限公司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浙江思源新材料科技有限公司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浙江博尼时尚控股集团有限公司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义乌市金富染整有限公司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浙江金大门业有限公司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永康市外贸压铸厂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浙江道明光电科技有限公司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浙江飞哲工贸有限公司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浙江邦德染整有限公司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浙江蕾丝染整有限公司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浙江前方复合材料有限公司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浙江兰塘纸业有限公司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浙江尚厨家居科技股份有限公司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浙江周立实业有限公司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浙江拓为汽车部件有限公司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金华春光橡塑科技股份有限公司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浙江巨久轮毂有限公司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浙江韦氏电器有限公司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长鹰信质科技股份有限公司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台州市群力纺织印染有限公司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联化科技（台州）有限公司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台州仙琚药业有限公司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浙江瑞博制药有限公司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浙江正特股份有限公司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浙江钱江摩托股份有限公司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浙江天和水产股份有限公司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浙江泰源电镀有限公司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浙江龙生水产制品有限公司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玉环伟明环保能源有限公司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浙江银轮机械股份有限公司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天台万裕混凝土有限公司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台州欣荣鞋材科技股份有限公司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浙江奋飞橡塑制品有限公司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浙江巨化股份有限公司氟聚厂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浙江巨化股份有限公司有机氟厂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浙江巨化汉正新材料有限公司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浙江衢州巨塑化工有限公司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衢州顺络电路板有限公司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浙江豪邦化工有限公司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索尔维蓝天（衢州）化学品有限公司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浙江健恒实业有限公司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衢州顶津饮品有限公司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衢州虎山混凝土有限公司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浙江不老神食品有限公司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浙江衢州杰晟热能科技有限公司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衢州港洋化纤有限公司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衢州市远方化工厂（普通合伙）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衢州市东大特种纸有限公司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浙江莱勒克纸业有限公司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浙江望湖蓝图纸业有限公司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美卓矿机（衢州）有限公司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浙江开山铸造有限公司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浙江都邦药业股份有限公司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衢州娃哈哈启力饮料有限公司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浙江三童食品有限公司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浙江鑫丰特种纸业股份有限公司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浙江恒川新材料有限公司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龙游旭荣纸业有限公司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浙江舜浦新材料科技有限公司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浙江一树纸业有限公司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华电浙江龙游热电有限公司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恒盛能源股份有限公司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浙江龙游李子园食品有限公司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华邦古楼新材料有限公司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龙游县金怡热电有限公司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百威（衢州）啤酒有限公司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江山市双氧水有限公司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中机国能江山热电有限公司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浙江泰明光伏有限公司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浙江元立金属制品集团有限公司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浙江正邦电子股份有限公司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庆元琦丰新能源有限公司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宝丰钢业集团有限公司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浙江泰鑫合成革有限公司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浙江久益农业综合开发有限公司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浙江青田赛欧包装有限公司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浙江中广电器股份有限公司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浙江丽水有邦新材料有限公司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浙江海力生制药有限公司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浙江东和兴隆食品工业有限公司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浙江新华欣食品有限公司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舟山万昌水产冷冻食品有限公司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舟山金星水产有限公司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舟山加汇海洋食品有限公司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5DFF"/>
    <w:rsid w:val="02376492"/>
    <w:rsid w:val="22A30BDF"/>
    <w:rsid w:val="257D0C92"/>
    <w:rsid w:val="25B86784"/>
    <w:rsid w:val="308F5ECA"/>
    <w:rsid w:val="33BC763A"/>
    <w:rsid w:val="3DA56AB6"/>
    <w:rsid w:val="44090BB7"/>
    <w:rsid w:val="5FB85DFF"/>
    <w:rsid w:val="797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2020-01-15T06:29:00Z</dcterms:created>
  <dc:creator>秦乐安</dc:creator>
  <cp:lastModifiedBy>张玲</cp:lastModifiedBy>
  <dcterms:modified xsi:type="dcterms:W3CDTF">2020-03-04T03:22:13Z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