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Lines="5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  <w:lang w:eastAsia="zh-CN"/>
        </w:rPr>
        <w:t>绿色制造项目申报表</w:t>
      </w:r>
    </w:p>
    <w:tbl>
      <w:tblPr>
        <w:tblStyle w:val="2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522"/>
        <w:gridCol w:w="110"/>
        <w:gridCol w:w="1307"/>
        <w:gridCol w:w="155"/>
        <w:gridCol w:w="1272"/>
        <w:gridCol w:w="188"/>
        <w:gridCol w:w="1462"/>
        <w:gridCol w:w="5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项目单位</w:t>
            </w: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项目名称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备案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（核准）文号</w:t>
            </w: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  <w:t>行业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建设年限</w:t>
            </w: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形象进度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（万元）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已完成直接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投资额（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万元）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年计划投资（万元）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项目联系人</w:t>
            </w: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电话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  <w:t>企业基本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lang w:eastAsia="zh-CN"/>
              </w:rPr>
              <w:t>情况</w:t>
            </w:r>
          </w:p>
        </w:tc>
        <w:tc>
          <w:tcPr>
            <w:tcW w:w="7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项目主要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建设内容</w:t>
            </w:r>
          </w:p>
        </w:tc>
        <w:tc>
          <w:tcPr>
            <w:tcW w:w="7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建成后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销售收入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税收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利润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绿色制造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、低碳工艺、绿色制造装备情况，建成后的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能效、环保、水效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、碳排放水平情况，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资源综合利用等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方面效果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简述</w:t>
            </w:r>
          </w:p>
        </w:tc>
        <w:tc>
          <w:tcPr>
            <w:tcW w:w="7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107EA"/>
    <w:rsid w:val="2E3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2021-03-03T06:27:00Z</dcterms:created>
  <dc:creator>谢馨</dc:creator>
  <cp:lastModifiedBy>谢馨</cp:lastModifiedBy>
  <dcterms:modified xsi:type="dcterms:W3CDTF">2021-03-03T06:28:07Z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