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生产制造方式转型示范项目计划</w:t>
      </w:r>
    </w:p>
    <w:p>
      <w:pPr>
        <w:widowControl w:val="0"/>
        <w:numPr>
          <w:ilvl w:val="0"/>
          <w:numId w:val="0"/>
        </w:num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项目信息表（2021年）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auto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项目承担企业（盖章）：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widowControl w:val="0"/>
        <w:numPr>
          <w:ilvl w:val="0"/>
          <w:numId w:val="0"/>
        </w:numPr>
        <w:spacing w:line="600" w:lineRule="auto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widowControl w:val="0"/>
        <w:numPr>
          <w:ilvl w:val="0"/>
          <w:numId w:val="0"/>
        </w:numPr>
        <w:spacing w:line="600" w:lineRule="auto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所在县市：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widowControl w:val="0"/>
        <w:numPr>
          <w:ilvl w:val="0"/>
          <w:numId w:val="0"/>
        </w:numPr>
        <w:spacing w:line="600" w:lineRule="auto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改造方向：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　　　　　　　　　              </w:t>
      </w:r>
    </w:p>
    <w:p>
      <w:pPr>
        <w:widowControl w:val="0"/>
        <w:numPr>
          <w:ilvl w:val="0"/>
          <w:numId w:val="0"/>
        </w:numPr>
        <w:spacing w:line="600" w:lineRule="auto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所属产业链：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widowControl w:val="0"/>
        <w:numPr>
          <w:ilvl w:val="0"/>
          <w:numId w:val="0"/>
        </w:numPr>
        <w:tabs>
          <w:tab w:val="left" w:pos="2941"/>
        </w:tabs>
        <w:spacing w:line="48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2941"/>
        </w:tabs>
        <w:spacing w:line="48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2941"/>
        </w:tabs>
        <w:spacing w:line="48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浙江省经济和信息化厅  浙江省财政厅</w:t>
      </w:r>
    </w:p>
    <w:p>
      <w:pPr>
        <w:widowControl w:val="0"/>
        <w:numPr>
          <w:ilvl w:val="0"/>
          <w:numId w:val="0"/>
        </w:numPr>
        <w:tabs>
          <w:tab w:val="left" w:pos="2941"/>
        </w:tabs>
        <w:spacing w:line="48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二〇二〇年九月</w:t>
      </w:r>
    </w:p>
    <w:p>
      <w:pPr>
        <w:widowControl w:val="0"/>
        <w:numPr>
          <w:ilvl w:val="0"/>
          <w:numId w:val="0"/>
        </w:numPr>
        <w:tabs>
          <w:tab w:val="left" w:pos="2941"/>
        </w:tabs>
        <w:spacing w:line="240" w:lineRule="auto"/>
        <w:jc w:val="center"/>
        <w:rPr>
          <w:rFonts w:hint="eastAsia" w:ascii="楷体" w:hAnsi="楷体" w:eastAsia="楷体" w:cs="楷体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br w:type="page"/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2001"/>
        <w:gridCol w:w="1500"/>
        <w:gridCol w:w="1070"/>
        <w:gridCol w:w="1394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8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外资□　合资□　内资□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职工总数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其中：工程技术人员总数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总资产（万元）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2019年营业收入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2019年利润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企业在行业中地位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雄鹰企业□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单项冠军□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隐形冠军□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企业共同体牵头企业□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其它：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创新研究能力建设情况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国家级创新平台：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省级创新平台：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其它创新能力建设情况：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改造方向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智能化改造□　绿色化改造□　服务型制造改造□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项目备案代码（备案表另附）</w:t>
            </w:r>
          </w:p>
        </w:tc>
        <w:tc>
          <w:tcPr>
            <w:tcW w:w="3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项目起止时间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总投资（万元）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其中：固定资产投资（万元）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铺底流动资金（万元）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可新增销售收入（万元）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可新增利润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可新增出口创汇（万美元）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项目建设地址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项目分年度建设进度计划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完成投资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项目实施形象进度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截至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2020年8月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2021年底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改造方向为智能化改造的项目填写该部分内容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项目实施智能化技术改造基本情况：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1.改造后的生产工艺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2.购置主要设备情况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3.自研主要设备情况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4.新一代信息技术应用等数字化建设情况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</w:pP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智能化改造成效（改造前和改造后对比分析）：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主要从改造前后劳动生产率、生产效益、产品质量提升、用工、智能管理、安全生产等方面对比分析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绩效考核指标：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效率主要指标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效益主要指标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数字化建设主要指标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改造方向为绿色化改造的项目填写该部分内容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项目实施绿色化技术改造基本情况：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1.改造后的生产工艺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2.购置主要设备情况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3.自研主要设备情况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4.新一代信息技术应用情况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绿色化改造成效（改造前和改造后对比分析）：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主要从改造前后节能、节水、污染减排、综合利用等方面对比分析，绿色新兴产业培育主要从新增产能方面对比分析。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绩效考核指标：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1.节能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2.节水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3.资源综合利用情况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主要污染排放减少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5.新增节能环保、新能源、可降解材料规模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改造方向为服务型制造的项目填写该部分内容</w:t>
            </w:r>
          </w:p>
        </w:tc>
        <w:tc>
          <w:tcPr>
            <w:tcW w:w="752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项目概述：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介绍项目实施的必要性、可行性、先进性以及实施预期目标，通过项目实施前后的效果比较，与国内外先进水平的比较，分析项目实施对于相关单位在投入产出、运营成本、产品研制周期、客户拓展等方面的突出作用，以及对目标产品市场的积极影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主要做法：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项目围绕提升核心制造能力，从管理运营、模式创新、平台建设、服务绩效等方面论述项目实施的主要目标、建设内容及实施效果。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模式提炼：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项目实施后服务型制造典型模式展呈，以及预期实现的经济效益。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项目的技术先进性比较优势分析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（简述项目拟解决的技术难点及采用的关键技术。围绕技术、产品或应用等层面，分别简述预期的主要创新点。与同类企业相比，在国际国内的水平等）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项目实施经济社会效益</w:t>
            </w:r>
          </w:p>
        </w:tc>
        <w:tc>
          <w:tcPr>
            <w:tcW w:w="75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23"/>
              </w:tabs>
              <w:spacing w:line="300" w:lineRule="exact"/>
              <w:jc w:val="left"/>
              <w:rPr>
                <w:rFonts w:hint="eastAsia" w:ascii="Times New Roman" w:hAnsi="Times New Roman" w:eastAsia="仿宋_GB2312"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项目获得政府性资金支持情况</w:t>
            </w:r>
          </w:p>
        </w:tc>
        <w:tc>
          <w:tcPr>
            <w:tcW w:w="75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24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项目前期报批情况</w:t>
            </w:r>
          </w:p>
        </w:tc>
        <w:tc>
          <w:tcPr>
            <w:tcW w:w="7521" w:type="dxa"/>
            <w:gridSpan w:val="5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备案、能评、环评、安评等各项前置审批及完成情况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项目示范带动作用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  <w:jc w:val="center"/>
        </w:trPr>
        <w:tc>
          <w:tcPr>
            <w:tcW w:w="8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1.本项目未违反国家产业政策、环保政策。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2.本项目未获得过国家制造业高质量发展专项、省级工信专项资金支持。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　　3.本单位承诺所填内容真实有效。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项目承担企业（盖章）</w:t>
            </w:r>
          </w:p>
        </w:tc>
      </w:tr>
    </w:tbl>
    <w:p>
      <w:pPr>
        <w:pStyle w:val="3"/>
        <w:ind w:left="0" w:leftChars="0" w:firstLine="0" w:firstLineChars="0"/>
        <w:rPr>
          <w:rFonts w:hint="default" w:eastAsia="仿宋"/>
          <w:lang w:val="en-US" w:eastAsia="zh-CN"/>
        </w:rPr>
        <w:sectPr>
          <w:pgSz w:w="11906" w:h="16838"/>
          <w:pgMar w:top="1814" w:right="1587" w:bottom="1587" w:left="1587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436" w:charSpace="0"/>
        </w:sectPr>
      </w:pPr>
    </w:p>
    <w:p>
      <w:pPr>
        <w:pStyle w:val="6"/>
        <w:spacing w:line="560" w:lineRule="exact"/>
        <w:ind w:firstLine="0" w:firstLineChars="0"/>
        <w:jc w:val="center"/>
        <w:rPr>
          <w:rFonts w:hint="eastAsia" w:eastAsia="方正小标宋简体" w:cs="Times New Roman"/>
          <w:sz w:val="44"/>
          <w:szCs w:val="44"/>
          <w:lang w:val="zh-CN"/>
        </w:rPr>
      </w:pPr>
      <w:r>
        <w:rPr>
          <w:rFonts w:hint="eastAsia" w:eastAsia="方正小标宋简体" w:cs="Times New Roman"/>
          <w:sz w:val="44"/>
          <w:szCs w:val="44"/>
          <w:lang w:val="zh-CN"/>
        </w:rPr>
        <w:t>填写说明</w:t>
      </w:r>
    </w:p>
    <w:p>
      <w:pPr>
        <w:pStyle w:val="6"/>
        <w:spacing w:line="560" w:lineRule="exact"/>
        <w:ind w:firstLine="640"/>
        <w:jc w:val="center"/>
        <w:rPr>
          <w:rFonts w:hint="eastAsia" w:eastAsia="方正小标宋简体" w:cs="Times New Roman"/>
          <w:sz w:val="32"/>
          <w:szCs w:val="44"/>
          <w:lang w:val="zh-CN"/>
        </w:rPr>
      </w:pP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eastAsia="zh-CN"/>
        </w:rPr>
        <w:t>一</w:t>
      </w:r>
      <w:r>
        <w:rPr>
          <w:rFonts w:hint="eastAsia" w:ascii="Times New Roman" w:hAnsi="Times New Roman" w:cs="Times New Roman"/>
          <w:szCs w:val="32"/>
        </w:rPr>
        <w:t>、</w:t>
      </w:r>
      <w:r>
        <w:rPr>
          <w:rFonts w:ascii="Times New Roman" w:hAnsi="Times New Roman" w:cs="Times New Roman"/>
          <w:szCs w:val="32"/>
        </w:rPr>
        <w:t>推荐</w:t>
      </w:r>
      <w:r>
        <w:rPr>
          <w:rFonts w:hint="eastAsia" w:ascii="Times New Roman" w:hAnsi="Times New Roman" w:cs="Times New Roman"/>
          <w:szCs w:val="32"/>
        </w:rPr>
        <w:t>单位为</w:t>
      </w:r>
      <w:r>
        <w:rPr>
          <w:rFonts w:hint="eastAsia" w:ascii="Times New Roman" w:hAnsi="Times New Roman" w:cs="仿宋_GB2312"/>
          <w:szCs w:val="32"/>
        </w:rPr>
        <w:t>市、县（市、区）（区指萧山、余杭、富阳、临安、柯桥、上虞、洞头，下同）经信局</w:t>
      </w:r>
      <w:r>
        <w:rPr>
          <w:rFonts w:hint="eastAsia" w:cs="仿宋_GB2312"/>
          <w:szCs w:val="32"/>
          <w:lang w:eastAsia="zh-CN"/>
        </w:rPr>
        <w:t>、财政局</w:t>
      </w:r>
      <w:r>
        <w:rPr>
          <w:rFonts w:hint="eastAsia" w:ascii="Times New Roman" w:hAnsi="Times New Roman" w:cs="Times New Roman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eastAsia="zh-CN"/>
        </w:rPr>
        <w:t>二</w:t>
      </w:r>
      <w:r>
        <w:rPr>
          <w:rFonts w:hint="eastAsia" w:ascii="Times New Roman" w:hAnsi="Times New Roman" w:cs="Times New Roman"/>
          <w:szCs w:val="32"/>
        </w:rPr>
        <w:t>、</w:t>
      </w:r>
      <w:r>
        <w:rPr>
          <w:rFonts w:ascii="Times New Roman" w:hAnsi="Times New Roman" w:cs="Times New Roman"/>
          <w:szCs w:val="32"/>
        </w:rPr>
        <w:t>申报单位</w:t>
      </w:r>
      <w:r>
        <w:rPr>
          <w:rFonts w:hint="eastAsia" w:ascii="Times New Roman" w:hAnsi="Times New Roman" w:cs="Times New Roman"/>
          <w:szCs w:val="32"/>
        </w:rPr>
        <w:t>应按照</w:t>
      </w:r>
      <w:r>
        <w:rPr>
          <w:rFonts w:hint="eastAsia" w:cs="Times New Roman"/>
          <w:szCs w:val="32"/>
          <w:lang w:eastAsia="zh-CN"/>
        </w:rPr>
        <w:t>要求</w:t>
      </w:r>
      <w:r>
        <w:rPr>
          <w:rFonts w:hint="eastAsia" w:ascii="Times New Roman" w:hAnsi="Times New Roman" w:cs="Times New Roman"/>
          <w:szCs w:val="32"/>
        </w:rPr>
        <w:t>填写</w:t>
      </w:r>
      <w:r>
        <w:rPr>
          <w:rFonts w:hint="eastAsia" w:cs="Times New Roman"/>
          <w:szCs w:val="32"/>
          <w:lang w:eastAsia="zh-CN"/>
        </w:rPr>
        <w:t>表格，并对推荐项目进行审核，经信、财政部门联合行文上报。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eastAsia="zh-CN"/>
        </w:rPr>
        <w:t>三</w:t>
      </w:r>
      <w:r>
        <w:rPr>
          <w:rFonts w:hint="eastAsia" w:ascii="Times New Roman" w:hAnsi="Times New Roman" w:cs="Times New Roman"/>
          <w:szCs w:val="32"/>
        </w:rPr>
        <w:t>、提交材料包括申</w:t>
      </w:r>
      <w:r>
        <w:rPr>
          <w:rFonts w:ascii="Times New Roman" w:hAnsi="Times New Roman" w:cs="Times New Roman"/>
          <w:szCs w:val="32"/>
        </w:rPr>
        <w:t>报</w:t>
      </w:r>
      <w:r>
        <w:rPr>
          <w:rFonts w:hint="eastAsia" w:ascii="Times New Roman" w:hAnsi="Times New Roman" w:cs="Times New Roman"/>
          <w:szCs w:val="32"/>
        </w:rPr>
        <w:t>书纸质材料和电子</w:t>
      </w:r>
      <w:r>
        <w:rPr>
          <w:rFonts w:ascii="Times New Roman" w:hAnsi="Times New Roman" w:cs="Times New Roman"/>
          <w:szCs w:val="32"/>
        </w:rPr>
        <w:t>文档，申报单位</w:t>
      </w:r>
      <w:r>
        <w:rPr>
          <w:rFonts w:hint="eastAsia" w:ascii="Times New Roman" w:hAnsi="Times New Roman" w:cs="Times New Roman"/>
          <w:szCs w:val="32"/>
        </w:rPr>
        <w:t>必须确保纸质材料和电子文</w:t>
      </w:r>
      <w:r>
        <w:rPr>
          <w:rFonts w:ascii="Times New Roman" w:hAnsi="Times New Roman" w:cs="Times New Roman"/>
          <w:szCs w:val="32"/>
        </w:rPr>
        <w:t>档</w:t>
      </w:r>
      <w:r>
        <w:rPr>
          <w:rFonts w:hint="eastAsia" w:ascii="Times New Roman" w:hAnsi="Times New Roman" w:cs="Times New Roman"/>
          <w:szCs w:val="32"/>
        </w:rPr>
        <w:t>的一致性。</w:t>
      </w:r>
    </w:p>
    <w:p>
      <w:pPr>
        <w:widowControl/>
        <w:adjustRightInd w:val="0"/>
        <w:snapToGrid w:val="0"/>
        <w:spacing w:line="600" w:lineRule="exact"/>
        <w:ind w:firstLine="640"/>
        <w:jc w:val="both"/>
        <w:rPr>
          <w:rFonts w:hint="eastAsia" w:ascii="Times New Roman" w:hAnsi="Times New Roman" w:cs="Times New Roman"/>
          <w:szCs w:val="20"/>
        </w:rPr>
      </w:pPr>
      <w:r>
        <w:rPr>
          <w:rFonts w:hint="eastAsia" w:cs="Times New Roman"/>
          <w:szCs w:val="28"/>
          <w:lang w:eastAsia="zh-CN"/>
        </w:rPr>
        <w:t>四</w:t>
      </w:r>
      <w:r>
        <w:rPr>
          <w:rFonts w:hint="eastAsia" w:ascii="Times New Roman" w:hAnsi="Times New Roman" w:cs="Times New Roman"/>
          <w:szCs w:val="28"/>
        </w:rPr>
        <w:t>、</w:t>
      </w:r>
      <w:r>
        <w:rPr>
          <w:rFonts w:hint="eastAsia" w:ascii="Times New Roman" w:hAnsi="Times New Roman" w:cs="Times New Roman"/>
          <w:szCs w:val="20"/>
        </w:rPr>
        <w:t>项目单位对所填报的相关内容真实性负责。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eastAsia="zh-CN"/>
        </w:rPr>
        <w:t>五</w:t>
      </w:r>
      <w:r>
        <w:rPr>
          <w:rFonts w:hint="eastAsia" w:ascii="Times New Roman" w:hAnsi="Times New Roman" w:cs="Times New Roman"/>
          <w:szCs w:val="32"/>
        </w:rPr>
        <w:t>、</w:t>
      </w:r>
      <w:r>
        <w:rPr>
          <w:rFonts w:hint="eastAsia" w:cs="Times New Roman"/>
          <w:szCs w:val="32"/>
          <w:lang w:eastAsia="zh-CN"/>
        </w:rPr>
        <w:t>请使用小四号仿宋体填写表格，单倍行距，表格可延伸。</w:t>
      </w:r>
      <w:r>
        <w:rPr>
          <w:rFonts w:hint="eastAsia" w:ascii="Times New Roman" w:hAnsi="Times New Roman" w:cs="Times New Roman"/>
          <w:szCs w:val="32"/>
        </w:rPr>
        <w:t>纸质材料请使用A4纸双面印刷，装订平整，采用普通纸质材料作为封面。</w:t>
      </w:r>
    </w:p>
    <w:p>
      <w:pPr>
        <w:adjustRightInd w:val="0"/>
        <w:snapToGrid w:val="0"/>
        <w:spacing w:line="600" w:lineRule="exact"/>
        <w:ind w:firstLine="640"/>
        <w:rPr>
          <w:rFonts w:hint="default" w:ascii="Times New Roman" w:hAnsi="Times New Roman" w:eastAsia="仿宋_GB2312" w:cs="Times New Roman"/>
          <w:szCs w:val="20"/>
          <w:lang w:val="en-US" w:eastAsia="zh-CN"/>
        </w:rPr>
      </w:pPr>
      <w:r>
        <w:rPr>
          <w:rFonts w:hint="eastAsia" w:cs="Times New Roman"/>
          <w:szCs w:val="20"/>
          <w:lang w:eastAsia="zh-CN"/>
        </w:rPr>
        <w:t>六、邮寄地址：杭州市武林广场东通道浙江省科协大楼</w:t>
      </w:r>
      <w:r>
        <w:rPr>
          <w:rFonts w:hint="eastAsia" w:cs="Times New Roman"/>
          <w:szCs w:val="20"/>
          <w:lang w:val="en-US" w:eastAsia="zh-CN"/>
        </w:rPr>
        <w:t>1305。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Noto Sans CJK SC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Noto Sans CJK SC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中宋">
    <w:altName w:val="Noto Sans CJK SC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8EBC3B8"/>
    <w:rsid w:val="A8EBC3B8"/>
    <w:rsid w:val="D7FFB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480" w:lineRule="auto"/>
      <w:ind w:firstLine="420"/>
    </w:pPr>
    <w:rPr>
      <w:rFonts w:eastAsia="宋体"/>
      <w:szCs w:val="21"/>
    </w:rPr>
  </w:style>
  <w:style w:type="paragraph" w:styleId="3">
    <w:name w:val="Body Text"/>
    <w:basedOn w:val="1"/>
    <w:qFormat/>
    <w:uiPriority w:val="0"/>
    <w:pPr>
      <w:spacing w:after="0" w:afterLines="0"/>
    </w:pPr>
    <w:rPr>
      <w:rFonts w:ascii="Times New Roman" w:hAnsi="Times New Roman" w:eastAsia="宋体" w:cs="Times New Roman"/>
      <w:sz w:val="30"/>
      <w:szCs w:val="22"/>
    </w:rPr>
  </w:style>
  <w:style w:type="paragraph" w:customStyle="1" w:styleId="6">
    <w:name w:val="text"/>
    <w:qFormat/>
    <w:uiPriority w:val="0"/>
    <w:pPr>
      <w:widowControl w:val="0"/>
      <w:adjustRightInd w:val="0"/>
      <w:snapToGrid w:val="0"/>
      <w:spacing w:line="360" w:lineRule="auto"/>
      <w:ind w:firstLine="420" w:firstLineChars="200"/>
      <w:jc w:val="both"/>
    </w:pPr>
    <w:rPr>
      <w:rFonts w:ascii="Times New Roman" w:hAnsi="Times New Roman" w:eastAsia="仿宋_GB2312" w:cs="Times New Roman"/>
      <w:kern w:val="2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2020-10-09T22:40:00Z</dcterms:created>
  <dc:creator>flj</dc:creator>
  <cp:lastModifiedBy>admin</cp:lastModifiedBy>
  <dcterms:modified xsi:type="dcterms:W3CDTF">2021-11-18T17:17:18Z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