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pageBreakBefore w:val="0"/>
        <w:widowControl/>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eastAsia="仿宋_GB2312"/>
          <w:b/>
          <w:bCs/>
          <w:lang w:eastAsia="zh-CN"/>
        </w:rPr>
      </w:pPr>
      <w:bookmarkStart w:id="0" w:name="SECTION_PROTECTED"/>
      <w:bookmarkEnd w:id="0"/>
    </w:p>
    <w:p>
      <w:pPr>
        <w:pStyle w:val="9"/>
        <w:keepNext w:val="0"/>
        <w:keepLines w:val="0"/>
        <w:pageBreakBefore w:val="0"/>
        <w:widowControl/>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eastAsia="仿宋_GB2312"/>
          <w:b/>
          <w:bCs/>
        </w:rPr>
      </w:pPr>
    </w:p>
    <w:p>
      <w:pPr>
        <w:pStyle w:val="9"/>
        <w:keepNext w:val="0"/>
        <w:keepLines w:val="0"/>
        <w:pageBreakBefore w:val="0"/>
        <w:widowControl/>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eastAsia="仿宋_GB2312"/>
          <w:b/>
          <w:bCs/>
        </w:rPr>
      </w:pPr>
    </w:p>
    <w:p>
      <w:pPr>
        <w:pStyle w:val="9"/>
        <w:keepNext w:val="0"/>
        <w:keepLines w:val="0"/>
        <w:pageBreakBefore w:val="0"/>
        <w:widowControl/>
        <w:kinsoku/>
        <w:wordWrap/>
        <w:overflowPunct/>
        <w:topLinePunct w:val="0"/>
        <w:autoSpaceDE/>
        <w:autoSpaceDN w:val="0"/>
        <w:bidi w:val="0"/>
        <w:adjustRightInd/>
        <w:snapToGrid/>
        <w:spacing w:before="0" w:beforeLines="0" w:after="313" w:afterLines="100" w:line="480" w:lineRule="atLeast"/>
        <w:ind w:left="0" w:leftChars="0" w:right="442" w:rightChars="138" w:firstLine="0" w:firstLineChars="0"/>
        <w:jc w:val="right"/>
        <w:textAlignment w:val="auto"/>
        <w:outlineLvl w:val="9"/>
        <w:rPr>
          <w:rFonts w:hint="eastAsia" w:ascii="仿宋_GB2312" w:eastAsia="仿宋_GB2312"/>
          <w:b w:val="0"/>
          <w:bCs w:val="0"/>
          <w:lang w:eastAsia="zh-CN"/>
        </w:rPr>
      </w:pPr>
      <w:bookmarkStart w:id="1" w:name="文件字"/>
      <w:r>
        <w:rPr>
          <w:rFonts w:hint="eastAsia" w:ascii="黑体" w:hAnsi="黑体" w:eastAsia="黑体"/>
          <w:b/>
          <w:bCs/>
          <w:color w:val="FF0000"/>
          <w:sz w:val="36"/>
          <w:szCs w:val="32"/>
          <w:lang w:eastAsia="zh-CN"/>
        </w:rPr>
        <w:drawing>
          <wp:anchor distT="0" distB="0" distL="114300" distR="114300" simplePos="0" relativeHeight="251660288" behindDoc="0" locked="0" layoutInCell="1" allowOverlap="1">
            <wp:simplePos x="0" y="0"/>
            <wp:positionH relativeFrom="column">
              <wp:posOffset>45720</wp:posOffset>
            </wp:positionH>
            <wp:positionV relativeFrom="paragraph">
              <wp:posOffset>52705</wp:posOffset>
            </wp:positionV>
            <wp:extent cx="5573395" cy="662940"/>
            <wp:effectExtent l="0" t="0" r="8255" b="3810"/>
            <wp:wrapNone/>
            <wp:docPr id="1" name="图片 13" descr="new经信厅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new经信厅文件"/>
                    <pic:cNvPicPr>
                      <a:picLocks noChangeAspect="1"/>
                    </pic:cNvPicPr>
                  </pic:nvPicPr>
                  <pic:blipFill>
                    <a:blip r:embed="rId6"/>
                    <a:stretch>
                      <a:fillRect/>
                    </a:stretch>
                  </pic:blipFill>
                  <pic:spPr>
                    <a:xfrm>
                      <a:off x="0" y="0"/>
                      <a:ext cx="5573395" cy="662940"/>
                    </a:xfrm>
                    <a:prstGeom prst="rect">
                      <a:avLst/>
                    </a:prstGeom>
                    <a:noFill/>
                    <a:ln>
                      <a:noFill/>
                    </a:ln>
                  </pic:spPr>
                </pic:pic>
              </a:graphicData>
            </a:graphic>
          </wp:anchor>
        </w:drawing>
      </w:r>
    </w:p>
    <w:p>
      <w:pPr>
        <w:pStyle w:val="9"/>
        <w:keepNext w:val="0"/>
        <w:keepLines w:val="0"/>
        <w:pageBreakBefore w:val="0"/>
        <w:widowControl/>
        <w:kinsoku/>
        <w:wordWrap/>
        <w:overflowPunct/>
        <w:topLinePunct w:val="0"/>
        <w:autoSpaceDE/>
        <w:autoSpaceDN w:val="0"/>
        <w:bidi w:val="0"/>
        <w:adjustRightInd/>
        <w:snapToGrid/>
        <w:spacing w:before="0" w:beforeLines="0" w:after="313" w:afterLines="100" w:line="480" w:lineRule="atLeast"/>
        <w:ind w:left="0" w:leftChars="0" w:right="442" w:rightChars="138" w:firstLine="0" w:firstLineChars="0"/>
        <w:jc w:val="right"/>
        <w:textAlignment w:val="auto"/>
        <w:outlineLvl w:val="9"/>
        <w:rPr>
          <w:rFonts w:hint="eastAsia" w:ascii="仿宋_GB2312" w:eastAsia="仿宋_GB2312"/>
          <w:b w:val="0"/>
          <w:bCs w:val="0"/>
          <w:lang w:eastAsia="zh-CN"/>
        </w:rPr>
      </w:pPr>
    </w:p>
    <w:p>
      <w:pPr>
        <w:pStyle w:val="9"/>
        <w:keepNext w:val="0"/>
        <w:keepLines w:val="0"/>
        <w:pageBreakBefore w:val="0"/>
        <w:widowControl/>
        <w:kinsoku/>
        <w:wordWrap/>
        <w:overflowPunct/>
        <w:topLinePunct w:val="0"/>
        <w:autoSpaceDE/>
        <w:autoSpaceDN w:val="0"/>
        <w:bidi w:val="0"/>
        <w:adjustRightInd/>
        <w:snapToGrid/>
        <w:spacing w:before="0" w:beforeLines="0" w:after="313" w:afterLines="100" w:line="480" w:lineRule="atLeast"/>
        <w:ind w:left="0" w:leftChars="0" w:right="442" w:rightChars="138" w:firstLine="0" w:firstLineChars="0"/>
        <w:jc w:val="center"/>
        <w:textAlignment w:val="auto"/>
        <w:outlineLvl w:val="9"/>
        <w:rPr>
          <w:rFonts w:hint="eastAsia" w:ascii="仿宋_GB2312" w:eastAsia="仿宋_GB2312"/>
          <w:b/>
          <w:bCs/>
          <w:lang w:eastAsia="zh-CN"/>
        </w:rPr>
      </w:pPr>
      <w:r>
        <w:rPr>
          <w:rFonts w:hint="eastAsia" w:ascii="仿宋_GB2312" w:eastAsia="仿宋_GB2312"/>
          <w:b w:val="0"/>
          <w:bCs w:val="0"/>
          <w:lang w:eastAsia="zh-CN"/>
        </w:rPr>
        <w:t>浙经信技术〔2020〕127号</w:t>
      </w:r>
      <w:bookmarkEnd w:id="1"/>
    </w:p>
    <w:p>
      <w:pPr>
        <w:pStyle w:val="2"/>
        <w:snapToGrid w:val="0"/>
        <w:spacing w:line="300" w:lineRule="exact"/>
        <w:ind w:firstLine="0" w:firstLineChars="0"/>
        <w:jc w:val="center"/>
        <w:rPr>
          <w:rFonts w:hint="eastAsia"/>
          <w:b w:val="0"/>
          <w:bCs/>
          <w:lang w:val="en-US" w:eastAsia="zh-CN"/>
        </w:rPr>
      </w:pPr>
      <w:bookmarkStart w:id="2" w:name="标题"/>
      <w: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1270</wp:posOffset>
                </wp:positionV>
                <wp:extent cx="5733415" cy="635"/>
                <wp:effectExtent l="0" t="0" r="0" b="0"/>
                <wp:wrapNone/>
                <wp:docPr id="2" name="GEMWAY_RH直线 1026"/>
                <wp:cNvGraphicFramePr/>
                <a:graphic xmlns:a="http://schemas.openxmlformats.org/drawingml/2006/main">
                  <a:graphicData uri="http://schemas.microsoft.com/office/word/2010/wordprocessingShape">
                    <wps:wsp>
                      <wps:cNvSpPr/>
                      <wps:spPr>
                        <a:xfrm>
                          <a:off x="0" y="0"/>
                          <a:ext cx="5733415" cy="63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GEMWAY_RH直线 1026" o:spid="_x0000_s1026" o:spt="20" style="position:absolute;left:0pt;margin-left:0.65pt;margin-top:0.1pt;height:0.05pt;width:451.45pt;z-index:251661312;mso-width-relative:page;mso-height-relative:page;" filled="f" stroked="t" coordsize="21600,21600" o:gfxdata="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jmDXdIAAAADAQAADwAAAAAA&#10;AAABACAAAAAiAAAAZHJzL2Rvd25yZXYueG1sUEsBAhQAFAAAAAgAh07iQIZfYungAQAAnAMAAA4A&#10;AAAAAAAAAQAgAAAAIQEAAGRycy9lMm9Eb2MueG1sUEsFBgAAAAAGAAYAWQEAAHMFAAAAAA==&#10;">
                <v:fill on="f" focussize="0,0"/>
                <v:stroke weight="1.25pt" color="#FF0000" joinstyle="round"/>
                <v:imagedata o:title=""/>
                <o:lock v:ext="edit" aspectratio="f"/>
              </v:line>
            </w:pict>
          </mc:Fallback>
        </mc:AlternateContent>
      </w:r>
    </w:p>
    <w:p>
      <w:pPr>
        <w:pStyle w:val="2"/>
        <w:snapToGrid w:val="0"/>
        <w:spacing w:line="640" w:lineRule="exact"/>
        <w:ind w:firstLine="0" w:firstLineChars="0"/>
        <w:jc w:val="center"/>
        <w:rPr>
          <w:rFonts w:hint="eastAsia"/>
          <w:b w:val="0"/>
          <w:bCs/>
          <w:lang w:val="en-US" w:eastAsia="zh-CN"/>
        </w:rPr>
      </w:pPr>
      <w:r>
        <w:rPr>
          <w:rFonts w:hint="eastAsia"/>
          <w:b w:val="0"/>
          <w:bCs/>
          <w:lang w:val="en-US" w:eastAsia="zh-CN"/>
        </w:rPr>
        <w:t>浙江省经济和信息化厅关于</w:t>
      </w:r>
    </w:p>
    <w:p>
      <w:pPr>
        <w:pStyle w:val="2"/>
        <w:snapToGrid w:val="0"/>
        <w:spacing w:line="640" w:lineRule="exact"/>
        <w:ind w:firstLine="0" w:firstLineChars="0"/>
        <w:jc w:val="center"/>
        <w:rPr>
          <w:rFonts w:hint="eastAsia"/>
          <w:b w:val="0"/>
          <w:bCs/>
          <w:lang w:val="en-US" w:eastAsia="zh-CN"/>
        </w:rPr>
      </w:pPr>
      <w:r>
        <w:rPr>
          <w:rFonts w:hint="eastAsia"/>
          <w:b w:val="0"/>
          <w:bCs/>
          <w:lang w:val="en-US" w:eastAsia="zh-CN"/>
        </w:rPr>
        <w:t>开展2020年度“浙江制造精品”</w:t>
      </w:r>
    </w:p>
    <w:p>
      <w:pPr>
        <w:pStyle w:val="2"/>
        <w:snapToGrid w:val="0"/>
        <w:ind w:firstLine="0" w:firstLineChars="0"/>
        <w:jc w:val="center"/>
        <w:rPr>
          <w:rFonts w:hint="eastAsia"/>
          <w:b w:val="0"/>
          <w:bCs/>
          <w:lang w:val="en-US" w:eastAsia="zh-CN"/>
        </w:rPr>
      </w:pPr>
      <w:r>
        <w:rPr>
          <w:rFonts w:hint="eastAsia"/>
          <w:b w:val="0"/>
          <w:bCs/>
          <w:lang w:val="en-US" w:eastAsia="zh-CN"/>
        </w:rPr>
        <w:t>申报工作的通知</w:t>
      </w:r>
      <w:bookmarkEnd w:id="2"/>
    </w:p>
    <w:p>
      <w:pPr>
        <w:pStyle w:val="9"/>
        <w:autoSpaceDN w:val="0"/>
        <w:spacing w:line="580" w:lineRule="atLeast"/>
        <w:rPr>
          <w:rFonts w:hint="eastAsia" w:cs="Times New Roman"/>
          <w:kern w:val="2"/>
          <w:lang w:val="en-US" w:eastAsia="zh-CN"/>
        </w:rPr>
      </w:pPr>
      <w:bookmarkStart w:id="3" w:name="主送机关"/>
    </w:p>
    <w:p>
      <w:pPr>
        <w:pStyle w:val="9"/>
        <w:autoSpaceDN w:val="0"/>
        <w:spacing w:line="560" w:lineRule="exact"/>
        <w:rPr>
          <w:rFonts w:hint="default" w:ascii="Times New Roman" w:hAnsi="Times New Roman" w:eastAsia="仿宋" w:cs="Times New Roman"/>
          <w:kern w:val="2"/>
        </w:rPr>
      </w:pPr>
      <w:bookmarkStart w:id="4" w:name="_GoBack"/>
      <w:r>
        <w:rPr>
          <w:rFonts w:hint="default" w:ascii="Times New Roman" w:hAnsi="Times New Roman" w:cs="Times New Roman"/>
          <w:kern w:val="2"/>
          <w:lang w:val="en-US" w:eastAsia="zh-CN"/>
        </w:rPr>
        <w:t>各市、县（市、区）经信局，有关省属企业集团、行业协会</w:t>
      </w:r>
      <w:bookmarkEnd w:id="3"/>
      <w:r>
        <w:rPr>
          <w:rFonts w:hint="default" w:ascii="Times New Roman" w:hAnsi="Times New Roman" w:eastAsia="仿宋" w:cs="Times New Roman"/>
          <w:kern w:val="2"/>
        </w:rPr>
        <w:t>：</w:t>
      </w:r>
    </w:p>
    <w:p>
      <w:pPr>
        <w:spacing w:line="560" w:lineRule="exact"/>
        <w:rPr>
          <w:rFonts w:hint="default" w:ascii="Times New Roman" w:hAnsi="Times New Roman" w:eastAsia="仿宋" w:cs="Times New Roman"/>
          <w:sz w:val="32"/>
          <w:szCs w:val="32"/>
        </w:rPr>
        <w:sectPr>
          <w:footerReference r:id="rId4" w:type="first"/>
          <w:footerReference r:id="rId3" w:type="default"/>
          <w:pgSz w:w="11906" w:h="16838"/>
          <w:pgMar w:top="1814" w:right="1587" w:bottom="1588" w:left="1587" w:header="851" w:footer="1418" w:gutter="0"/>
          <w:paperSrc/>
          <w:pgNumType w:fmt="decimal"/>
          <w:cols w:space="720" w:num="1"/>
          <w:titlePg/>
          <w:docGrid w:type="lines" w:linePitch="312" w:charSpace="0"/>
        </w:sectPr>
      </w:pP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kern w:val="2"/>
          <w:sz w:val="32"/>
          <w:szCs w:val="32"/>
          <w:lang w:val="en-US" w:eastAsia="zh-CN" w:bidi="ar-SA"/>
        </w:rPr>
        <w:t>为深入贯彻国家</w:t>
      </w:r>
      <w:r>
        <w:rPr>
          <w:rFonts w:hint="default" w:ascii="Times New Roman" w:hAnsi="Times New Roman" w:cs="Times New Roman"/>
          <w:kern w:val="2"/>
          <w:sz w:val="32"/>
          <w:szCs w:val="32"/>
          <w:lang w:val="en-US" w:eastAsia="zh-CN" w:bidi="ar-SA"/>
        </w:rPr>
        <w:t>坚定实施</w:t>
      </w:r>
      <w:r>
        <w:rPr>
          <w:rFonts w:hint="default" w:ascii="Times New Roman" w:hAnsi="Times New Roman" w:cs="Times New Roman"/>
          <w:sz w:val="32"/>
          <w:szCs w:val="32"/>
          <w:lang w:eastAsia="zh-CN"/>
        </w:rPr>
        <w:t>扩大内需战略和创新驱动发展战略，</w:t>
      </w:r>
      <w:r>
        <w:rPr>
          <w:rFonts w:hint="default" w:ascii="Times New Roman" w:hAnsi="Times New Roman" w:eastAsia="仿宋" w:cs="Times New Roman"/>
          <w:sz w:val="32"/>
          <w:szCs w:val="32"/>
          <w:lang w:val="zh-CN"/>
        </w:rPr>
        <w:t>加大品牌拓市场增效益提价值力度</w:t>
      </w:r>
      <w:r>
        <w:rPr>
          <w:rFonts w:hint="default" w:ascii="Times New Roman" w:hAnsi="Times New Roman" w:cs="Times New Roman"/>
          <w:sz w:val="32"/>
          <w:szCs w:val="32"/>
          <w:lang w:val="zh-CN"/>
        </w:rPr>
        <w:t>，</w:t>
      </w:r>
      <w:r>
        <w:rPr>
          <w:rFonts w:hint="default" w:ascii="Times New Roman" w:hAnsi="Times New Roman" w:cs="Times New Roman"/>
          <w:sz w:val="32"/>
          <w:szCs w:val="32"/>
          <w:lang w:eastAsia="zh-CN"/>
        </w:rPr>
        <w:t>努力提升浙江制造产品的市场份额和美誉度，加快形成以国内大循环为主体、国内国际双循环相互促进的新发展格局。</w:t>
      </w:r>
      <w:r>
        <w:rPr>
          <w:rFonts w:hint="default" w:ascii="Times New Roman" w:hAnsi="Times New Roman" w:eastAsia="仿宋" w:cs="Times New Roman"/>
          <w:sz w:val="32"/>
          <w:szCs w:val="32"/>
        </w:rPr>
        <w:t>根据《关于“浙江制造精品”认定推广和应用的实施意见》（浙经信技术〔2013〕573号）</w:t>
      </w:r>
      <w:r>
        <w:rPr>
          <w:rFonts w:hint="default" w:ascii="Times New Roman" w:hAnsi="Times New Roman" w:eastAsia="仿宋" w:cs="Times New Roman"/>
          <w:sz w:val="32"/>
          <w:szCs w:val="32"/>
          <w:lang w:eastAsia="zh-CN"/>
        </w:rPr>
        <w:t>和《浙江省财政厅关于加快实施“互联网+政府采购”进一步贯彻落实政府采购政策的通知》（浙财采监</w:t>
      </w:r>
      <w:r>
        <w:rPr>
          <w:rFonts w:hint="default" w:ascii="Times New Roman" w:hAnsi="Times New Roman" w:eastAsia="仿宋" w:cs="Times New Roman"/>
          <w:sz w:val="32"/>
          <w:szCs w:val="32"/>
        </w:rPr>
        <w:t>〔201</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rPr>
        <w:t>号</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，经商省财政厅同意，现就20</w:t>
      </w:r>
      <w:r>
        <w:rPr>
          <w:rFonts w:hint="default" w:ascii="Times New Roman" w:hAnsi="Times New Roman" w:cs="Times New Roman"/>
          <w:sz w:val="32"/>
          <w:szCs w:val="32"/>
          <w:lang w:val="en-US" w:eastAsia="zh-CN"/>
        </w:rPr>
        <w:t>20</w:t>
      </w:r>
      <w:r>
        <w:rPr>
          <w:rFonts w:hint="default" w:ascii="Times New Roman" w:hAnsi="Times New Roman" w:eastAsia="仿宋" w:cs="Times New Roman"/>
          <w:sz w:val="32"/>
          <w:szCs w:val="32"/>
        </w:rPr>
        <w:t>年度“浙江制造精品”组织申报工作通知如下：</w:t>
      </w:r>
    </w:p>
    <w:p>
      <w:pPr>
        <w:keepNext w:val="0"/>
        <w:keepLines w:val="0"/>
        <w:pageBreakBefore w:val="0"/>
        <w:kinsoku/>
        <w:overflowPunct/>
        <w:topLinePunct w:val="0"/>
        <w:autoSpaceDE/>
        <w:bidi w:val="0"/>
        <w:adjustRightInd w:val="0"/>
        <w:snapToGrid w:val="0"/>
        <w:spacing w:beforeLines="0" w:afterLines="0"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一、申报的重点领域</w:t>
      </w:r>
    </w:p>
    <w:p>
      <w:pPr>
        <w:keepNext w:val="0"/>
        <w:keepLines w:val="0"/>
        <w:pageBreakBefore w:val="0"/>
        <w:kinsoku/>
        <w:overflowPunct/>
        <w:topLinePunct w:val="0"/>
        <w:autoSpaceDE/>
        <w:bidi w:val="0"/>
        <w:adjustRightInd w:val="0"/>
        <w:snapToGrid w:val="0"/>
        <w:spacing w:beforeLines="0" w:afterLines="0"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 w:cs="Times New Roman"/>
          <w:sz w:val="32"/>
          <w:szCs w:val="32"/>
        </w:rPr>
        <w:t>申报的产品必须符合国家产业政策和我省传统优势产业转型升级发展重点及新兴产业培育重点，具体参考《20</w:t>
      </w:r>
      <w:r>
        <w:rPr>
          <w:rFonts w:hint="default" w:ascii="Times New Roman" w:hAnsi="Times New Roman" w:cs="Times New Roman"/>
          <w:sz w:val="32"/>
          <w:szCs w:val="32"/>
          <w:lang w:val="en-US" w:eastAsia="zh-CN"/>
        </w:rPr>
        <w:t>20</w:t>
      </w:r>
      <w:r>
        <w:rPr>
          <w:rFonts w:hint="default" w:ascii="Times New Roman" w:hAnsi="Times New Roman" w:eastAsia="仿宋" w:cs="Times New Roman"/>
          <w:sz w:val="32"/>
          <w:szCs w:val="32"/>
        </w:rPr>
        <w:t>年度浙江制造精品申报重点领域》（见附件1）。</w:t>
      </w:r>
    </w:p>
    <w:p>
      <w:pPr>
        <w:keepNext w:val="0"/>
        <w:keepLines w:val="0"/>
        <w:pageBreakBefore w:val="0"/>
        <w:kinsoku/>
        <w:overflowPunct/>
        <w:topLinePunct w:val="0"/>
        <w:autoSpaceDE/>
        <w:bidi w:val="0"/>
        <w:adjustRightInd w:val="0"/>
        <w:snapToGrid w:val="0"/>
        <w:spacing w:beforeLines="0" w:afterLines="0"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二、申报条件</w:t>
      </w:r>
    </w:p>
    <w:p>
      <w:pPr>
        <w:keepNext w:val="0"/>
        <w:keepLines w:val="0"/>
        <w:pageBreakBefore w:val="0"/>
        <w:kinsoku/>
        <w:overflowPunct/>
        <w:topLinePunct w:val="0"/>
        <w:autoSpaceDE/>
        <w:bidi w:val="0"/>
        <w:adjustRightInd w:val="0"/>
        <w:snapToGrid w:val="0"/>
        <w:spacing w:beforeLines="0" w:afterLines="0" w:line="560" w:lineRule="exact"/>
        <w:ind w:firstLine="640" w:firstLineChars="200"/>
        <w:jc w:val="both"/>
        <w:textAlignment w:val="auto"/>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lang w:val="zh-CN"/>
        </w:rPr>
        <w:t>（一）申报单位应在浙江省内注册，具有独立法人资格，运营和财务状况良好。</w:t>
      </w:r>
    </w:p>
    <w:p>
      <w:pPr>
        <w:keepNext w:val="0"/>
        <w:keepLines w:val="0"/>
        <w:pageBreakBefore w:val="0"/>
        <w:kinsoku/>
        <w:overflowPunct/>
        <w:topLinePunct w:val="0"/>
        <w:autoSpaceDE/>
        <w:bidi w:val="0"/>
        <w:adjustRightInd w:val="0"/>
        <w:snapToGrid w:val="0"/>
        <w:spacing w:beforeLines="0" w:afterLines="0" w:line="560" w:lineRule="exact"/>
        <w:ind w:firstLine="640" w:firstLineChars="200"/>
        <w:jc w:val="both"/>
        <w:textAlignment w:val="auto"/>
        <w:rPr>
          <w:rFonts w:hint="default" w:ascii="Times New Roman" w:hAnsi="Times New Roman" w:eastAsia="仿宋" w:cs="Times New Roman"/>
          <w:sz w:val="32"/>
          <w:szCs w:val="32"/>
          <w:lang w:val="zh-CN" w:eastAsia="zh-CN"/>
        </w:rPr>
      </w:pPr>
      <w:r>
        <w:rPr>
          <w:rFonts w:hint="default" w:ascii="Times New Roman" w:hAnsi="Times New Roman" w:eastAsia="仿宋" w:cs="Times New Roman"/>
          <w:sz w:val="32"/>
          <w:szCs w:val="32"/>
          <w:lang w:val="zh-CN" w:eastAsia="zh-CN"/>
        </w:rPr>
        <w:t>（二）申报单位原则上201</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lang w:val="zh-CN" w:eastAsia="zh-CN"/>
        </w:rPr>
        <w:t>年度应完成销售收入</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val="zh-CN" w:eastAsia="zh-CN"/>
        </w:rPr>
        <w:t>000万元以上，申报产品销售收入</w:t>
      </w:r>
      <w:r>
        <w:rPr>
          <w:rFonts w:hint="default" w:ascii="Times New Roman" w:hAnsi="Times New Roman" w:eastAsia="仿宋" w:cs="Times New Roman"/>
          <w:sz w:val="32"/>
          <w:szCs w:val="32"/>
          <w:lang w:val="en-US" w:eastAsia="zh-CN"/>
        </w:rPr>
        <w:t>2000万元以上。</w:t>
      </w:r>
      <w:r>
        <w:rPr>
          <w:rFonts w:hint="default" w:ascii="Times New Roman" w:hAnsi="Times New Roman" w:eastAsia="仿宋" w:cs="Times New Roman"/>
          <w:sz w:val="32"/>
          <w:szCs w:val="32"/>
          <w:lang w:val="zh-CN" w:eastAsia="zh-CN"/>
        </w:rPr>
        <w:t>战略性、未来性、幼稚性产业，以及重点产业链关键核心技术产品申报单位销售规模可适当放宽。</w:t>
      </w:r>
    </w:p>
    <w:p>
      <w:pPr>
        <w:keepNext w:val="0"/>
        <w:keepLines w:val="0"/>
        <w:pageBreakBefore w:val="0"/>
        <w:kinsoku/>
        <w:overflowPunct/>
        <w:topLinePunct w:val="0"/>
        <w:autoSpaceDE/>
        <w:bidi w:val="0"/>
        <w:adjustRightInd w:val="0"/>
        <w:snapToGrid w:val="0"/>
        <w:spacing w:beforeLines="0" w:afterLines="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zh-CN"/>
        </w:rPr>
        <w:t>（</w:t>
      </w:r>
      <w:r>
        <w:rPr>
          <w:rFonts w:hint="default" w:ascii="Times New Roman" w:hAnsi="Times New Roman" w:eastAsia="仿宋" w:cs="Times New Roman"/>
          <w:sz w:val="32"/>
          <w:szCs w:val="32"/>
        </w:rPr>
        <w:t>三）企业</w:t>
      </w:r>
      <w:r>
        <w:rPr>
          <w:rFonts w:hint="default" w:ascii="Times New Roman" w:hAnsi="Times New Roman" w:eastAsia="仿宋" w:cs="Times New Roman"/>
          <w:sz w:val="32"/>
          <w:szCs w:val="32"/>
          <w:lang w:eastAsia="zh-CN"/>
        </w:rPr>
        <w:t>生产技术、装备水平国内领先，产品质量和主要技术性能指标处于国内同类产品领先水平或国际较好水平，有较好的品牌知名度和美誉度，</w:t>
      </w:r>
      <w:r>
        <w:rPr>
          <w:rFonts w:hint="default" w:ascii="Times New Roman" w:hAnsi="Times New Roman" w:eastAsia="仿宋" w:cs="Times New Roman"/>
          <w:sz w:val="32"/>
          <w:szCs w:val="32"/>
        </w:rPr>
        <w:t>管理水平</w:t>
      </w:r>
      <w:r>
        <w:rPr>
          <w:rFonts w:hint="default" w:ascii="Times New Roman" w:hAnsi="Times New Roman" w:eastAsia="仿宋" w:cs="Times New Roman"/>
          <w:sz w:val="32"/>
          <w:szCs w:val="32"/>
          <w:lang w:eastAsia="zh-CN"/>
        </w:rPr>
        <w:t>较高，社会责任好。</w:t>
      </w:r>
    </w:p>
    <w:p>
      <w:pPr>
        <w:keepNext w:val="0"/>
        <w:keepLines w:val="0"/>
        <w:pageBreakBefore w:val="0"/>
        <w:kinsoku/>
        <w:overflowPunct/>
        <w:topLinePunct w:val="0"/>
        <w:autoSpaceDE/>
        <w:bidi w:val="0"/>
        <w:adjustRightInd w:val="0"/>
        <w:snapToGrid w:val="0"/>
        <w:spacing w:beforeLines="0" w:afterLines="0" w:line="560" w:lineRule="exact"/>
        <w:ind w:firstLine="640" w:firstLineChars="200"/>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zh-CN" w:eastAsia="zh-CN"/>
        </w:rPr>
        <w:t>（四）</w:t>
      </w:r>
      <w:r>
        <w:rPr>
          <w:rFonts w:hint="default" w:ascii="Times New Roman" w:hAnsi="Times New Roman" w:eastAsia="仿宋" w:cs="Times New Roman"/>
          <w:sz w:val="32"/>
          <w:szCs w:val="32"/>
          <w:lang w:eastAsia="zh-CN"/>
        </w:rPr>
        <w:t>企业近</w:t>
      </w:r>
      <w:r>
        <w:rPr>
          <w:rFonts w:hint="default" w:ascii="Times New Roman" w:hAnsi="Times New Roman" w:cs="Times New Roman"/>
          <w:sz w:val="32"/>
          <w:szCs w:val="32"/>
          <w:lang w:val="en-US" w:eastAsia="zh-CN"/>
        </w:rPr>
        <w:t>3</w:t>
      </w:r>
      <w:r>
        <w:rPr>
          <w:rFonts w:hint="default" w:ascii="Times New Roman" w:hAnsi="Times New Roman" w:eastAsia="仿宋" w:cs="Times New Roman"/>
          <w:sz w:val="32"/>
          <w:szCs w:val="32"/>
          <w:lang w:eastAsia="zh-CN"/>
        </w:rPr>
        <w:t>年内未发生安全、环保、质量等重大事故，没有不良信用记录。</w:t>
      </w:r>
    </w:p>
    <w:p>
      <w:pPr>
        <w:keepNext w:val="0"/>
        <w:keepLines w:val="0"/>
        <w:pageBreakBefore w:val="0"/>
        <w:kinsoku/>
        <w:overflowPunct/>
        <w:topLinePunct w:val="0"/>
        <w:autoSpaceDE/>
        <w:bidi w:val="0"/>
        <w:adjustRightInd w:val="0"/>
        <w:snapToGrid w:val="0"/>
        <w:spacing w:beforeLines="0" w:afterLines="0" w:line="560" w:lineRule="exact"/>
        <w:ind w:firstLine="640" w:firstLineChars="200"/>
        <w:jc w:val="both"/>
        <w:textAlignment w:val="auto"/>
        <w:rPr>
          <w:rFonts w:ascii="Times New Roman" w:hAnsi="Times New Roman" w:eastAsia="仿宋" w:cs="Times New Roman"/>
          <w:sz w:val="32"/>
          <w:szCs w:val="32"/>
          <w:lang w:val="zh-CN"/>
        </w:rPr>
      </w:pPr>
      <w:r>
        <w:rPr>
          <w:rFonts w:ascii="Times New Roman" w:hAnsi="Times New Roman" w:eastAsia="黑体" w:cs="Times New Roman"/>
          <w:sz w:val="32"/>
          <w:szCs w:val="32"/>
          <w:lang w:val="zh-CN"/>
        </w:rPr>
        <w:t>三</w:t>
      </w:r>
      <w:r>
        <w:rPr>
          <w:rFonts w:ascii="Times New Roman" w:hAnsi="Times New Roman" w:eastAsia="黑体" w:cs="Times New Roman"/>
          <w:bCs/>
          <w:kern w:val="0"/>
          <w:sz w:val="32"/>
          <w:szCs w:val="32"/>
          <w:lang w:val="zh-CN"/>
        </w:rPr>
        <w:t>、申报和认定程序</w:t>
      </w:r>
    </w:p>
    <w:p>
      <w:pPr>
        <w:keepNext w:val="0"/>
        <w:keepLines w:val="0"/>
        <w:pageBreakBefore w:val="0"/>
        <w:widowControl w:val="0"/>
        <w:kinsoku/>
        <w:wordWrap w:val="0"/>
        <w:overflowPunct/>
        <w:topLinePunct w:val="0"/>
        <w:autoSpaceDE/>
        <w:autoSpaceDN/>
        <w:bidi w:val="0"/>
        <w:adjustRightInd w:val="0"/>
        <w:snapToGrid w:val="0"/>
        <w:spacing w:beforeLines="0" w:afterLines="0" w:line="560" w:lineRule="exact"/>
        <w:ind w:firstLine="640" w:firstLineChars="200"/>
        <w:jc w:val="both"/>
        <w:textAlignment w:val="auto"/>
        <w:outlineLvl w:val="9"/>
        <w:rPr>
          <w:rFonts w:hint="default" w:ascii="Times New Roman" w:hAnsi="Times New Roman" w:eastAsia="仿宋" w:cs="Times New Roman"/>
          <w:kern w:val="0"/>
          <w:sz w:val="32"/>
          <w:szCs w:val="32"/>
        </w:rPr>
      </w:pPr>
      <w:r>
        <w:rPr>
          <w:rFonts w:hint="default" w:ascii="Times New Roman" w:hAnsi="Times New Roman" w:eastAsia="楷体" w:cs="Times New Roman"/>
          <w:bCs/>
          <w:kern w:val="0"/>
          <w:sz w:val="32"/>
          <w:szCs w:val="32"/>
        </w:rPr>
        <w:t>（一）</w:t>
      </w:r>
      <w:r>
        <w:rPr>
          <w:rFonts w:hint="default" w:ascii="Times New Roman" w:hAnsi="Times New Roman" w:eastAsia="楷体" w:cs="Times New Roman"/>
          <w:bCs/>
          <w:kern w:val="0"/>
          <w:sz w:val="32"/>
          <w:szCs w:val="32"/>
          <w:lang w:val="zh-CN"/>
        </w:rPr>
        <w:t>企业自主申报</w:t>
      </w:r>
      <w:r>
        <w:rPr>
          <w:rFonts w:hint="default" w:ascii="Times New Roman" w:hAnsi="Times New Roman" w:eastAsia="楷体" w:cs="Times New Roman"/>
          <w:bCs/>
          <w:sz w:val="32"/>
          <w:szCs w:val="32"/>
          <w:lang w:val="zh-CN"/>
        </w:rPr>
        <w:t>。</w:t>
      </w:r>
      <w:r>
        <w:rPr>
          <w:rFonts w:hint="default" w:ascii="Times New Roman" w:hAnsi="Times New Roman" w:eastAsia="仿宋" w:cs="Times New Roman"/>
          <w:kern w:val="0"/>
          <w:sz w:val="32"/>
          <w:szCs w:val="32"/>
          <w:lang w:val="zh-CN"/>
        </w:rPr>
        <w:t>在企业自愿申请的基础上，由所在地</w:t>
      </w:r>
      <w:r>
        <w:rPr>
          <w:rFonts w:hint="default" w:ascii="Times New Roman" w:hAnsi="Times New Roman" w:eastAsia="仿宋" w:cs="Times New Roman"/>
          <w:kern w:val="0"/>
          <w:sz w:val="32"/>
          <w:szCs w:val="32"/>
        </w:rPr>
        <w:t>经信部门</w:t>
      </w:r>
      <w:r>
        <w:rPr>
          <w:rFonts w:hint="default" w:ascii="Times New Roman" w:hAnsi="Times New Roman" w:eastAsia="仿宋" w:cs="Times New Roman"/>
          <w:kern w:val="0"/>
          <w:sz w:val="32"/>
          <w:szCs w:val="32"/>
          <w:lang w:eastAsia="zh-CN"/>
        </w:rPr>
        <w:t>、有关省级企业集团和</w:t>
      </w:r>
      <w:r>
        <w:rPr>
          <w:rFonts w:hint="default" w:ascii="Times New Roman" w:hAnsi="Times New Roman" w:eastAsia="仿宋" w:cs="Times New Roman"/>
          <w:sz w:val="32"/>
          <w:szCs w:val="32"/>
        </w:rPr>
        <w:t>行业协会</w:t>
      </w:r>
      <w:r>
        <w:rPr>
          <w:rFonts w:hint="default" w:ascii="Times New Roman" w:hAnsi="Times New Roman" w:eastAsia="仿宋" w:cs="Times New Roman"/>
          <w:kern w:val="0"/>
          <w:sz w:val="32"/>
          <w:szCs w:val="32"/>
          <w:lang w:val="zh-CN"/>
        </w:rPr>
        <w:t>组织符合条件的企业登录</w:t>
      </w:r>
      <w:r>
        <w:rPr>
          <w:rFonts w:hint="default" w:ascii="Times New Roman" w:hAnsi="Times New Roman" w:eastAsia="仿宋" w:cs="Times New Roman"/>
          <w:kern w:val="0"/>
          <w:sz w:val="32"/>
          <w:szCs w:val="32"/>
        </w:rPr>
        <w:t>省经信厅技术创新网上系统</w:t>
      </w:r>
      <w:r>
        <w:rPr>
          <w:rFonts w:hint="default" w:ascii="Times New Roman" w:hAnsi="Times New Roman" w:cs="Times New Roman"/>
          <w:color w:val="auto"/>
          <w:kern w:val="0"/>
          <w:sz w:val="32"/>
          <w:szCs w:val="32"/>
          <w:lang w:eastAsia="zh-CN"/>
        </w:rPr>
        <w:t>（</w:t>
      </w:r>
      <w:r>
        <w:rPr>
          <w:rFonts w:hint="default" w:ascii="Times New Roman" w:hAnsi="Times New Roman" w:eastAsia="仿宋" w:cs="Times New Roman"/>
          <w:color w:val="auto"/>
          <w:kern w:val="0"/>
          <w:sz w:val="32"/>
          <w:szCs w:val="32"/>
        </w:rPr>
        <w:t>https://jscx.jxt.zj.gov.cn/technique/login.htm）</w:t>
      </w:r>
      <w:r>
        <w:rPr>
          <w:rFonts w:hint="default" w:ascii="Times New Roman" w:hAnsi="Times New Roman" w:eastAsia="仿宋" w:cs="Times New Roman"/>
          <w:kern w:val="0"/>
          <w:sz w:val="32"/>
          <w:szCs w:val="32"/>
        </w:rPr>
        <w:t>进行申报，填写《20</w:t>
      </w:r>
      <w:r>
        <w:rPr>
          <w:rFonts w:hint="default" w:ascii="Times New Roman" w:hAnsi="Times New Roman" w:cs="Times New Roman"/>
          <w:kern w:val="0"/>
          <w:sz w:val="32"/>
          <w:szCs w:val="32"/>
          <w:lang w:val="en-US" w:eastAsia="zh-CN"/>
        </w:rPr>
        <w:t>20</w:t>
      </w:r>
      <w:r>
        <w:rPr>
          <w:rFonts w:hint="default" w:ascii="Times New Roman" w:hAnsi="Times New Roman" w:eastAsia="仿宋" w:cs="Times New Roman"/>
          <w:kern w:val="0"/>
          <w:sz w:val="32"/>
          <w:szCs w:val="32"/>
        </w:rPr>
        <w:t>年度浙江制造精品申报表》（附件</w:t>
      </w:r>
      <w:r>
        <w:rPr>
          <w:rFonts w:hint="default" w:ascii="Times New Roman" w:hAnsi="Times New Roman" w:eastAsia="仿宋" w:cs="Times New Roman"/>
          <w:kern w:val="0"/>
          <w:sz w:val="32"/>
          <w:szCs w:val="32"/>
          <w:lang w:val="en-US" w:eastAsia="zh-CN"/>
        </w:rPr>
        <w:t>2</w:t>
      </w:r>
      <w:r>
        <w:rPr>
          <w:rFonts w:hint="default" w:ascii="Times New Roman" w:hAnsi="Times New Roman" w:eastAsia="仿宋" w:cs="Times New Roman"/>
          <w:kern w:val="0"/>
          <w:sz w:val="32"/>
          <w:szCs w:val="32"/>
        </w:rPr>
        <w:t>），并上传相关材料（附件</w:t>
      </w:r>
      <w:r>
        <w:rPr>
          <w:rFonts w:hint="default" w:ascii="Times New Roman" w:hAnsi="Times New Roman" w:eastAsia="仿宋" w:cs="Times New Roman"/>
          <w:kern w:val="0"/>
          <w:sz w:val="32"/>
          <w:szCs w:val="32"/>
          <w:lang w:val="en-US" w:eastAsia="zh-CN"/>
        </w:rPr>
        <w:t>3</w:t>
      </w:r>
      <w:r>
        <w:rPr>
          <w:rFonts w:hint="default" w:ascii="Times New Roman" w:hAnsi="Times New Roman" w:eastAsia="仿宋" w:cs="Times New Roman"/>
          <w:kern w:val="0"/>
          <w:sz w:val="32"/>
          <w:szCs w:val="32"/>
        </w:rPr>
        <w:t>）。申报截止日期为20</w:t>
      </w:r>
      <w:r>
        <w:rPr>
          <w:rFonts w:hint="default" w:ascii="Times New Roman" w:hAnsi="Times New Roman" w:cs="Times New Roman"/>
          <w:kern w:val="0"/>
          <w:sz w:val="32"/>
          <w:szCs w:val="32"/>
          <w:lang w:val="en-US" w:eastAsia="zh-CN"/>
        </w:rPr>
        <w:t>20</w:t>
      </w:r>
      <w:r>
        <w:rPr>
          <w:rFonts w:hint="default" w:ascii="Times New Roman" w:hAnsi="Times New Roman" w:eastAsia="仿宋" w:cs="Times New Roman"/>
          <w:kern w:val="0"/>
          <w:sz w:val="32"/>
          <w:szCs w:val="32"/>
        </w:rPr>
        <w:t>年</w:t>
      </w:r>
      <w:r>
        <w:rPr>
          <w:rFonts w:hint="default" w:ascii="Times New Roman" w:hAnsi="Times New Roman" w:cs="Times New Roman"/>
          <w:kern w:val="0"/>
          <w:sz w:val="32"/>
          <w:szCs w:val="32"/>
          <w:lang w:val="en-US" w:eastAsia="zh-CN"/>
        </w:rPr>
        <w:t>10</w:t>
      </w:r>
      <w:r>
        <w:rPr>
          <w:rFonts w:hint="default" w:ascii="Times New Roman" w:hAnsi="Times New Roman" w:eastAsia="仿宋" w:cs="Times New Roman"/>
          <w:kern w:val="0"/>
          <w:sz w:val="32"/>
          <w:szCs w:val="32"/>
        </w:rPr>
        <w:t>月</w:t>
      </w:r>
      <w:r>
        <w:rPr>
          <w:rFonts w:hint="default" w:ascii="Times New Roman" w:hAnsi="Times New Roman" w:cs="Times New Roman"/>
          <w:kern w:val="0"/>
          <w:sz w:val="32"/>
          <w:szCs w:val="32"/>
          <w:lang w:val="en-US" w:eastAsia="zh-CN"/>
        </w:rPr>
        <w:t>25</w:t>
      </w:r>
      <w:r>
        <w:rPr>
          <w:rFonts w:hint="default" w:ascii="Times New Roman" w:hAnsi="Times New Roman" w:eastAsia="仿宋" w:cs="Times New Roman"/>
          <w:kern w:val="0"/>
          <w:sz w:val="32"/>
          <w:szCs w:val="32"/>
        </w:rPr>
        <w:t>日，逾期不再受理。</w:t>
      </w:r>
    </w:p>
    <w:p>
      <w:pPr>
        <w:keepNext w:val="0"/>
        <w:keepLines w:val="0"/>
        <w:pageBreakBefore w:val="0"/>
        <w:kinsoku/>
        <w:overflowPunct/>
        <w:topLinePunct w:val="0"/>
        <w:autoSpaceDE/>
        <w:bidi w:val="0"/>
        <w:adjustRightInd w:val="0"/>
        <w:snapToGrid w:val="0"/>
        <w:spacing w:beforeLines="0" w:afterLines="0" w:line="560" w:lineRule="exact"/>
        <w:ind w:firstLine="640" w:firstLineChars="200"/>
        <w:jc w:val="both"/>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楷体" w:cs="Times New Roman"/>
          <w:bCs/>
          <w:kern w:val="0"/>
          <w:sz w:val="32"/>
          <w:szCs w:val="32"/>
        </w:rPr>
        <w:t>（</w:t>
      </w:r>
      <w:r>
        <w:rPr>
          <w:rFonts w:hint="default" w:ascii="Times New Roman" w:hAnsi="Times New Roman" w:eastAsia="楷体" w:cs="Times New Roman"/>
          <w:bCs/>
          <w:kern w:val="0"/>
          <w:sz w:val="32"/>
          <w:szCs w:val="32"/>
          <w:lang w:val="zh-CN"/>
        </w:rPr>
        <w:t>二）地方初审报送。</w:t>
      </w:r>
      <w:r>
        <w:rPr>
          <w:rFonts w:hint="default" w:ascii="Times New Roman" w:hAnsi="Times New Roman" w:eastAsia="仿宋" w:cs="Times New Roman"/>
          <w:kern w:val="0"/>
          <w:sz w:val="32"/>
          <w:szCs w:val="32"/>
        </w:rPr>
        <w:t>各市、县（市、区，区指萧山、余杭、富阳、临安、柯桥、上虞，</w:t>
      </w:r>
      <w:r>
        <w:rPr>
          <w:rFonts w:hint="default" w:ascii="Times New Roman" w:hAnsi="Times New Roman" w:eastAsia="仿宋" w:cs="Times New Roman"/>
          <w:kern w:val="0"/>
          <w:sz w:val="32"/>
          <w:szCs w:val="32"/>
          <w:lang w:eastAsia="zh-CN"/>
        </w:rPr>
        <w:t>洞头，下</w:t>
      </w:r>
      <w:r>
        <w:rPr>
          <w:rFonts w:hint="default" w:ascii="Times New Roman" w:hAnsi="Times New Roman" w:eastAsia="仿宋" w:cs="Times New Roman"/>
          <w:kern w:val="0"/>
          <w:sz w:val="32"/>
          <w:szCs w:val="32"/>
        </w:rPr>
        <w:t>同）经信局</w:t>
      </w:r>
      <w:r>
        <w:rPr>
          <w:rFonts w:hint="default" w:ascii="Times New Roman" w:hAnsi="Times New Roman" w:eastAsia="仿宋" w:cs="Times New Roman"/>
          <w:kern w:val="0"/>
          <w:sz w:val="32"/>
          <w:szCs w:val="32"/>
          <w:lang w:eastAsia="zh-CN"/>
        </w:rPr>
        <w:t>初审后统一行文并</w:t>
      </w:r>
      <w:r>
        <w:rPr>
          <w:rFonts w:hint="default" w:ascii="Times New Roman" w:hAnsi="Times New Roman" w:eastAsia="仿宋" w:cs="Times New Roman"/>
          <w:kern w:val="0"/>
          <w:sz w:val="32"/>
          <w:szCs w:val="32"/>
        </w:rPr>
        <w:t>附</w:t>
      </w:r>
      <w:r>
        <w:rPr>
          <w:rFonts w:hint="default" w:ascii="Times New Roman" w:hAnsi="Times New Roman" w:cs="Times New Roman"/>
          <w:kern w:val="0"/>
          <w:sz w:val="32"/>
          <w:szCs w:val="32"/>
          <w:lang w:eastAsia="zh-CN"/>
        </w:rPr>
        <w:t>申报</w:t>
      </w:r>
      <w:r>
        <w:rPr>
          <w:rFonts w:hint="default" w:ascii="Times New Roman" w:hAnsi="Times New Roman" w:eastAsia="仿宋" w:cs="Times New Roman"/>
          <w:kern w:val="0"/>
          <w:sz w:val="32"/>
          <w:szCs w:val="32"/>
        </w:rPr>
        <w:t>汇总表</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附件</w:t>
      </w:r>
      <w:r>
        <w:rPr>
          <w:rFonts w:hint="default" w:ascii="Times New Roman" w:hAnsi="Times New Roman" w:eastAsia="仿宋" w:cs="Times New Roman"/>
          <w:kern w:val="0"/>
          <w:sz w:val="32"/>
          <w:szCs w:val="32"/>
          <w:lang w:val="en-US" w:eastAsia="zh-CN"/>
        </w:rPr>
        <w:t>4</w:t>
      </w:r>
      <w:r>
        <w:rPr>
          <w:rFonts w:hint="default" w:ascii="Times New Roman" w:hAnsi="Times New Roman" w:eastAsia="仿宋" w:cs="Times New Roman"/>
          <w:kern w:val="0"/>
          <w:sz w:val="32"/>
          <w:szCs w:val="32"/>
        </w:rPr>
        <w:t>）报送省经信厅</w:t>
      </w:r>
      <w:r>
        <w:rPr>
          <w:rFonts w:hint="default" w:ascii="Times New Roman" w:hAnsi="Times New Roman" w:eastAsia="仿宋" w:cs="Times New Roman"/>
          <w:kern w:val="0"/>
          <w:sz w:val="32"/>
          <w:szCs w:val="32"/>
          <w:lang w:eastAsia="zh-CN"/>
        </w:rPr>
        <w:t>，同时抄送当地</w:t>
      </w:r>
      <w:r>
        <w:rPr>
          <w:rFonts w:hint="default" w:ascii="Times New Roman" w:hAnsi="Times New Roman" w:eastAsia="仿宋" w:cs="Times New Roman"/>
          <w:kern w:val="0"/>
          <w:sz w:val="32"/>
          <w:szCs w:val="32"/>
        </w:rPr>
        <w:t>财政部门</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宁波市</w:t>
      </w:r>
      <w:r>
        <w:rPr>
          <w:rFonts w:hint="default" w:ascii="Times New Roman" w:hAnsi="Times New Roman" w:eastAsia="仿宋" w:cs="Times New Roman"/>
          <w:kern w:val="0"/>
          <w:sz w:val="32"/>
          <w:szCs w:val="32"/>
          <w:lang w:eastAsia="zh-CN"/>
        </w:rPr>
        <w:t>及所辖</w:t>
      </w:r>
      <w:r>
        <w:rPr>
          <w:rFonts w:hint="default" w:ascii="Times New Roman" w:hAnsi="Times New Roman" w:eastAsia="仿宋" w:cs="Times New Roman"/>
          <w:kern w:val="0"/>
          <w:sz w:val="32"/>
          <w:szCs w:val="32"/>
        </w:rPr>
        <w:t>县（市）由宁波市经信局统一汇总报送。省属企业</w:t>
      </w:r>
      <w:r>
        <w:rPr>
          <w:rFonts w:hint="default" w:ascii="Times New Roman" w:hAnsi="Times New Roman" w:eastAsia="仿宋" w:cs="Times New Roman"/>
          <w:kern w:val="0"/>
          <w:sz w:val="32"/>
          <w:szCs w:val="32"/>
          <w:lang w:eastAsia="zh-CN"/>
        </w:rPr>
        <w:t>集团和</w:t>
      </w:r>
      <w:r>
        <w:rPr>
          <w:rFonts w:hint="default" w:ascii="Times New Roman" w:hAnsi="Times New Roman" w:eastAsia="仿宋" w:cs="Times New Roman"/>
          <w:kern w:val="0"/>
          <w:sz w:val="32"/>
          <w:szCs w:val="32"/>
        </w:rPr>
        <w:t>经授权的行业协会初审后，可直接行文报送省经信厅。</w:t>
      </w:r>
      <w:r>
        <w:rPr>
          <w:rFonts w:hint="default" w:ascii="Times New Roman" w:hAnsi="Times New Roman" w:eastAsia="仿宋" w:cs="Times New Roman"/>
          <w:kern w:val="0"/>
          <w:sz w:val="32"/>
          <w:szCs w:val="32"/>
          <w:lang w:eastAsia="zh-CN"/>
        </w:rPr>
        <w:t>实行限额推荐，详见申报数量分配表（附件</w:t>
      </w:r>
      <w:r>
        <w:rPr>
          <w:rFonts w:hint="default" w:ascii="Times New Roman" w:hAnsi="Times New Roman" w:eastAsia="仿宋" w:cs="Times New Roman"/>
          <w:kern w:val="0"/>
          <w:sz w:val="32"/>
          <w:szCs w:val="32"/>
          <w:lang w:val="en-US" w:eastAsia="zh-CN"/>
        </w:rPr>
        <w:t>5</w:t>
      </w:r>
      <w:r>
        <w:rPr>
          <w:rFonts w:hint="default" w:ascii="Times New Roman" w:hAnsi="Times New Roman" w:eastAsia="仿宋" w:cs="Times New Roman"/>
          <w:kern w:val="0"/>
          <w:sz w:val="32"/>
          <w:szCs w:val="32"/>
          <w:lang w:eastAsia="zh-CN"/>
        </w:rPr>
        <w:t>）。行文报送省经信厅只需提供</w:t>
      </w:r>
      <w:r>
        <w:rPr>
          <w:rFonts w:hint="default" w:ascii="Times New Roman" w:hAnsi="Times New Roman" w:eastAsia="仿宋" w:cs="Times New Roman"/>
          <w:kern w:val="0"/>
          <w:sz w:val="32"/>
          <w:szCs w:val="32"/>
          <w:lang w:val="en-US" w:eastAsia="zh-CN"/>
        </w:rPr>
        <w:t>PDF格式扫描件及电子版，</w:t>
      </w:r>
      <w:r>
        <w:rPr>
          <w:rFonts w:hint="default" w:ascii="Times New Roman" w:hAnsi="Times New Roman" w:eastAsia="仿宋" w:cs="Times New Roman"/>
          <w:kern w:val="0"/>
          <w:sz w:val="32"/>
          <w:szCs w:val="32"/>
          <w:lang w:eastAsia="zh-CN"/>
        </w:rPr>
        <w:t>无需寄送纸质材料</w:t>
      </w:r>
      <w:r>
        <w:rPr>
          <w:rFonts w:hint="default" w:ascii="Times New Roman" w:hAnsi="Times New Roman" w:eastAsia="仿宋" w:cs="Times New Roman"/>
          <w:kern w:val="0"/>
          <w:sz w:val="32"/>
          <w:szCs w:val="32"/>
          <w:lang w:val="en-US" w:eastAsia="zh-CN"/>
        </w:rPr>
        <w:t xml:space="preserve">。 </w:t>
      </w:r>
    </w:p>
    <w:p>
      <w:pPr>
        <w:keepNext w:val="0"/>
        <w:keepLines w:val="0"/>
        <w:pageBreakBefore w:val="0"/>
        <w:kinsoku/>
        <w:overflowPunct/>
        <w:topLinePunct w:val="0"/>
        <w:autoSpaceDE/>
        <w:bidi w:val="0"/>
        <w:adjustRightInd w:val="0"/>
        <w:snapToGrid w:val="0"/>
        <w:spacing w:beforeLines="0" w:afterLines="0" w:line="560" w:lineRule="exact"/>
        <w:ind w:firstLine="640" w:firstLineChars="200"/>
        <w:jc w:val="both"/>
        <w:textAlignment w:val="auto"/>
        <w:rPr>
          <w:rFonts w:hint="default" w:ascii="Times New Roman" w:hAnsi="Times New Roman" w:eastAsia="仿宋" w:cs="Times New Roman"/>
          <w:sz w:val="32"/>
          <w:szCs w:val="32"/>
          <w:lang w:val="zh-CN"/>
        </w:rPr>
      </w:pPr>
      <w:r>
        <w:rPr>
          <w:rFonts w:hint="default" w:ascii="Times New Roman" w:hAnsi="Times New Roman" w:eastAsia="楷体" w:cs="Times New Roman"/>
          <w:bCs/>
          <w:kern w:val="0"/>
          <w:sz w:val="32"/>
          <w:szCs w:val="32"/>
        </w:rPr>
        <w:t>（</w:t>
      </w:r>
      <w:r>
        <w:rPr>
          <w:rFonts w:hint="default" w:ascii="Times New Roman" w:hAnsi="Times New Roman" w:eastAsia="楷体" w:cs="Times New Roman"/>
          <w:bCs/>
          <w:kern w:val="0"/>
          <w:sz w:val="32"/>
          <w:szCs w:val="32"/>
          <w:lang w:eastAsia="zh-CN"/>
        </w:rPr>
        <w:t>三</w:t>
      </w:r>
      <w:r>
        <w:rPr>
          <w:rFonts w:hint="default" w:ascii="Times New Roman" w:hAnsi="Times New Roman" w:eastAsia="楷体" w:cs="Times New Roman"/>
          <w:bCs/>
          <w:kern w:val="0"/>
          <w:sz w:val="32"/>
          <w:szCs w:val="32"/>
        </w:rPr>
        <w:t>）组织</w:t>
      </w:r>
      <w:r>
        <w:rPr>
          <w:rFonts w:hint="default" w:ascii="Times New Roman" w:hAnsi="Times New Roman" w:eastAsia="楷体" w:cs="Times New Roman"/>
          <w:bCs/>
          <w:kern w:val="0"/>
          <w:sz w:val="32"/>
          <w:szCs w:val="32"/>
          <w:lang w:val="zh-CN"/>
        </w:rPr>
        <w:t>评审认定。</w:t>
      </w:r>
      <w:r>
        <w:rPr>
          <w:rFonts w:hint="default" w:ascii="Times New Roman" w:hAnsi="Times New Roman" w:eastAsia="仿宋" w:cs="Times New Roman"/>
          <w:sz w:val="32"/>
          <w:szCs w:val="32"/>
          <w:lang w:val="zh-CN"/>
        </w:rPr>
        <w:t>由省经信厅会同</w:t>
      </w:r>
      <w:r>
        <w:rPr>
          <w:rFonts w:hint="default" w:ascii="Times New Roman" w:hAnsi="Times New Roman" w:eastAsia="仿宋" w:cs="Times New Roman"/>
          <w:sz w:val="32"/>
          <w:szCs w:val="32"/>
        </w:rPr>
        <w:t>省财政厅</w:t>
      </w:r>
      <w:r>
        <w:rPr>
          <w:rFonts w:hint="default" w:ascii="Times New Roman" w:hAnsi="Times New Roman" w:eastAsia="仿宋" w:cs="Times New Roman"/>
          <w:sz w:val="32"/>
          <w:szCs w:val="32"/>
          <w:lang w:val="zh-CN"/>
        </w:rPr>
        <w:t>共同对申报</w:t>
      </w:r>
      <w:r>
        <w:rPr>
          <w:rFonts w:hint="default" w:ascii="Times New Roman" w:hAnsi="Times New Roman" w:eastAsia="仿宋" w:cs="Times New Roman"/>
          <w:sz w:val="32"/>
          <w:szCs w:val="32"/>
        </w:rPr>
        <w:t>材料进行审核，并</w:t>
      </w:r>
      <w:r>
        <w:rPr>
          <w:rFonts w:hint="default" w:ascii="Times New Roman" w:hAnsi="Times New Roman" w:eastAsia="仿宋" w:cs="Times New Roman"/>
          <w:sz w:val="32"/>
          <w:szCs w:val="32"/>
          <w:lang w:val="zh-CN"/>
        </w:rPr>
        <w:t>组织专家进行评审，</w:t>
      </w:r>
      <w:r>
        <w:rPr>
          <w:rFonts w:hint="default" w:ascii="Times New Roman" w:hAnsi="Times New Roman" w:eastAsia="仿宋" w:cs="Times New Roman"/>
          <w:sz w:val="32"/>
          <w:szCs w:val="32"/>
        </w:rPr>
        <w:t>对符合条件的产品进行认定，</w:t>
      </w:r>
      <w:r>
        <w:rPr>
          <w:rFonts w:hint="default" w:ascii="Times New Roman" w:hAnsi="Times New Roman" w:eastAsia="仿宋" w:cs="Times New Roman"/>
          <w:sz w:val="32"/>
          <w:szCs w:val="32"/>
          <w:lang w:val="zh-CN"/>
        </w:rPr>
        <w:t>确定年度“</w:t>
      </w:r>
      <w:r>
        <w:rPr>
          <w:rFonts w:hint="default" w:ascii="Times New Roman" w:hAnsi="Times New Roman" w:eastAsia="仿宋" w:cs="Times New Roman"/>
          <w:sz w:val="32"/>
          <w:szCs w:val="32"/>
        </w:rPr>
        <w:t>浙江制造精品”名单</w:t>
      </w:r>
      <w:r>
        <w:rPr>
          <w:rFonts w:hint="default" w:ascii="Times New Roman" w:hAnsi="Times New Roman" w:eastAsia="仿宋" w:cs="Times New Roman"/>
          <w:sz w:val="32"/>
          <w:szCs w:val="32"/>
          <w:lang w:val="zh-CN"/>
        </w:rPr>
        <w:t>并向社会公示，接受公众监督。</w:t>
      </w:r>
    </w:p>
    <w:p>
      <w:pPr>
        <w:keepNext w:val="0"/>
        <w:keepLines w:val="0"/>
        <w:pageBreakBefore w:val="0"/>
        <w:kinsoku/>
        <w:overflowPunct/>
        <w:topLinePunct w:val="0"/>
        <w:autoSpaceDE/>
        <w:bidi w:val="0"/>
        <w:adjustRightInd w:val="0"/>
        <w:snapToGrid w:val="0"/>
        <w:spacing w:beforeLines="0" w:afterLines="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bCs/>
          <w:kern w:val="0"/>
          <w:sz w:val="32"/>
          <w:szCs w:val="32"/>
        </w:rPr>
        <w:t>（</w:t>
      </w:r>
      <w:r>
        <w:rPr>
          <w:rFonts w:hint="default" w:ascii="Times New Roman" w:hAnsi="Times New Roman" w:eastAsia="楷体" w:cs="Times New Roman"/>
          <w:bCs/>
          <w:kern w:val="0"/>
          <w:sz w:val="32"/>
          <w:szCs w:val="32"/>
          <w:lang w:eastAsia="zh-CN"/>
        </w:rPr>
        <w:t>四</w:t>
      </w:r>
      <w:r>
        <w:rPr>
          <w:rFonts w:hint="default" w:ascii="Times New Roman" w:hAnsi="Times New Roman" w:eastAsia="楷体" w:cs="Times New Roman"/>
          <w:bCs/>
          <w:kern w:val="0"/>
          <w:sz w:val="32"/>
          <w:szCs w:val="32"/>
        </w:rPr>
        <w:t>）加强应用指导。</w:t>
      </w:r>
      <w:r>
        <w:rPr>
          <w:rFonts w:hint="default" w:ascii="Times New Roman" w:hAnsi="Times New Roman" w:eastAsia="仿宋" w:cs="Times New Roman"/>
          <w:sz w:val="32"/>
          <w:szCs w:val="32"/>
        </w:rPr>
        <w:t>“浙江制造精品”以提升浙江制造产品市场知名度</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竞争力</w:t>
      </w:r>
      <w:r>
        <w:rPr>
          <w:rFonts w:hint="default" w:ascii="Times New Roman" w:hAnsi="Times New Roman" w:eastAsia="仿宋" w:cs="Times New Roman"/>
          <w:sz w:val="32"/>
          <w:szCs w:val="32"/>
          <w:lang w:eastAsia="zh-CN"/>
        </w:rPr>
        <w:t>、附加值</w:t>
      </w:r>
      <w:r>
        <w:rPr>
          <w:rFonts w:hint="default" w:ascii="Times New Roman" w:hAnsi="Times New Roman" w:eastAsia="仿宋" w:cs="Times New Roman"/>
          <w:sz w:val="32"/>
          <w:szCs w:val="32"/>
        </w:rPr>
        <w:t>为主要目的</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列入《目录》的产品享受“互联网+政府采购”相关政策，请各地加强“浙江制造精品”的政策宣传和指导，择优推荐一批具有自主知识产权、技术含量高、质量可靠、经济效益好的产品。</w:t>
      </w:r>
    </w:p>
    <w:p>
      <w:pPr>
        <w:keepNext w:val="0"/>
        <w:keepLines w:val="0"/>
        <w:pageBreakBefore w:val="0"/>
        <w:kinsoku/>
        <w:overflowPunct/>
        <w:topLinePunct w:val="0"/>
        <w:autoSpaceDE/>
        <w:bidi w:val="0"/>
        <w:adjustRightInd w:val="0"/>
        <w:snapToGrid w:val="0"/>
        <w:spacing w:beforeLines="0" w:afterLines="0" w:line="56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kern w:val="0"/>
          <w:sz w:val="32"/>
          <w:szCs w:val="32"/>
        </w:rPr>
        <w:t>联系人：省经信厅技术创新处  孙体忠</w:t>
      </w:r>
      <w:r>
        <w:rPr>
          <w:rFonts w:hint="default" w:ascii="Times New Roman" w:hAnsi="Times New Roman" w:cs="Times New Roman"/>
          <w:kern w:val="0"/>
          <w:sz w:val="32"/>
          <w:szCs w:val="32"/>
          <w:lang w:val="en-US" w:eastAsia="zh-CN"/>
        </w:rPr>
        <w:t xml:space="preserve"> 苑鹏冲，</w:t>
      </w:r>
      <w:r>
        <w:rPr>
          <w:rFonts w:hint="default" w:ascii="Times New Roman" w:hAnsi="Times New Roman" w:eastAsia="仿宋" w:cs="Times New Roman"/>
          <w:kern w:val="0"/>
          <w:sz w:val="32"/>
          <w:szCs w:val="32"/>
        </w:rPr>
        <w:t>电话：0571-87056296</w:t>
      </w:r>
      <w:r>
        <w:rPr>
          <w:rFonts w:hint="default" w:ascii="Times New Roman" w:hAnsi="Times New Roman" w:cs="Times New Roman"/>
          <w:kern w:val="0"/>
          <w:sz w:val="32"/>
          <w:szCs w:val="32"/>
          <w:lang w:val="en-US" w:eastAsia="zh-CN"/>
        </w:rPr>
        <w:t>/87056921，邮箱：</w:t>
      </w:r>
      <w:r>
        <w:rPr>
          <w:rFonts w:hint="default" w:ascii="Times New Roman" w:hAnsi="Times New Roman" w:eastAsia="仿宋" w:cs="Times New Roman"/>
          <w:color w:val="auto"/>
          <w:kern w:val="0"/>
          <w:sz w:val="32"/>
          <w:szCs w:val="32"/>
          <w:lang w:val="en-US" w:eastAsia="zh-CN"/>
        </w:rPr>
        <w:t>suntz</w:t>
      </w:r>
      <w:r>
        <w:rPr>
          <w:rFonts w:hint="default" w:ascii="Times New Roman" w:hAnsi="Times New Roman" w:eastAsia="仿宋" w:cs="Times New Roman"/>
          <w:color w:val="auto"/>
          <w:kern w:val="0"/>
          <w:sz w:val="32"/>
          <w:szCs w:val="32"/>
        </w:rPr>
        <w:t>@</w:t>
      </w:r>
      <w:r>
        <w:rPr>
          <w:rFonts w:hint="default" w:ascii="Times New Roman" w:hAnsi="Times New Roman" w:eastAsia="仿宋" w:cs="Times New Roman"/>
          <w:color w:val="auto"/>
          <w:kern w:val="0"/>
          <w:sz w:val="32"/>
          <w:szCs w:val="32"/>
          <w:lang w:val="en-US" w:eastAsia="zh-CN"/>
        </w:rPr>
        <w:t>zjjxw.gov.cn</w:t>
      </w:r>
      <w:r>
        <w:rPr>
          <w:rFonts w:hint="default" w:ascii="Times New Roman" w:hAnsi="Times New Roman" w:cs="Times New Roman"/>
          <w:kern w:val="0"/>
          <w:sz w:val="32"/>
          <w:szCs w:val="32"/>
          <w:lang w:val="en-US" w:eastAsia="zh-CN"/>
        </w:rPr>
        <w:t>。</w:t>
      </w:r>
    </w:p>
    <w:p>
      <w:pPr>
        <w:keepNext w:val="0"/>
        <w:keepLines w:val="0"/>
        <w:pageBreakBefore w:val="0"/>
        <w:kinsoku/>
        <w:overflowPunct/>
        <w:topLinePunct w:val="0"/>
        <w:autoSpaceDE/>
        <w:bidi w:val="0"/>
        <w:adjustRightInd w:val="0"/>
        <w:snapToGrid w:val="0"/>
        <w:spacing w:beforeLines="0" w:afterLines="0" w:line="560" w:lineRule="exact"/>
        <w:jc w:val="both"/>
        <w:textAlignment w:val="auto"/>
        <w:rPr>
          <w:rFonts w:hint="default" w:ascii="Times New Roman" w:hAnsi="Times New Roman" w:eastAsia="仿宋" w:cs="Times New Roman"/>
          <w:sz w:val="32"/>
          <w:szCs w:val="32"/>
        </w:rPr>
      </w:pPr>
    </w:p>
    <w:p>
      <w:pPr>
        <w:keepNext w:val="0"/>
        <w:keepLines w:val="0"/>
        <w:pageBreakBefore w:val="0"/>
        <w:kinsoku/>
        <w:overflowPunct/>
        <w:topLinePunct w:val="0"/>
        <w:autoSpaceDE/>
        <w:bidi w:val="0"/>
        <w:adjustRightInd w:val="0"/>
        <w:snapToGrid w:val="0"/>
        <w:spacing w:beforeLines="0" w:afterLines="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附件：1.20</w:t>
      </w:r>
      <w:r>
        <w:rPr>
          <w:rFonts w:hint="default" w:ascii="Times New Roman" w:hAnsi="Times New Roman" w:cs="Times New Roman"/>
          <w:sz w:val="32"/>
          <w:szCs w:val="32"/>
          <w:lang w:val="en-US" w:eastAsia="zh-CN"/>
        </w:rPr>
        <w:t>20</w:t>
      </w:r>
      <w:r>
        <w:rPr>
          <w:rFonts w:hint="default" w:ascii="Times New Roman" w:hAnsi="Times New Roman" w:eastAsia="仿宋" w:cs="Times New Roman"/>
          <w:sz w:val="32"/>
          <w:szCs w:val="32"/>
        </w:rPr>
        <w:t>年度</w:t>
      </w:r>
      <w:r>
        <w:rPr>
          <w:rFonts w:hint="default" w:ascii="Times New Roman" w:hAnsi="Times New Roman" w:cs="Times New Roman"/>
          <w:sz w:val="32"/>
          <w:szCs w:val="32"/>
          <w:lang w:eastAsia="zh-CN"/>
        </w:rPr>
        <w:t>“</w:t>
      </w:r>
      <w:r>
        <w:rPr>
          <w:rFonts w:hint="default" w:ascii="Times New Roman" w:hAnsi="Times New Roman" w:eastAsia="仿宋" w:cs="Times New Roman"/>
          <w:sz w:val="32"/>
          <w:szCs w:val="32"/>
        </w:rPr>
        <w:t>浙江制造精品</w:t>
      </w:r>
      <w:r>
        <w:rPr>
          <w:rFonts w:hint="default" w:ascii="Times New Roman" w:hAnsi="Times New Roman" w:cs="Times New Roman"/>
          <w:sz w:val="32"/>
          <w:szCs w:val="32"/>
          <w:lang w:eastAsia="zh-CN"/>
        </w:rPr>
        <w:t>”</w:t>
      </w:r>
      <w:r>
        <w:rPr>
          <w:rFonts w:hint="default" w:ascii="Times New Roman" w:hAnsi="Times New Roman" w:eastAsia="仿宋" w:cs="Times New Roman"/>
          <w:sz w:val="32"/>
          <w:szCs w:val="32"/>
        </w:rPr>
        <w:t>申报领域</w:t>
      </w:r>
    </w:p>
    <w:p>
      <w:pPr>
        <w:keepNext w:val="0"/>
        <w:keepLines w:val="0"/>
        <w:pageBreakBefore w:val="0"/>
        <w:kinsoku/>
        <w:overflowPunct/>
        <w:topLinePunct w:val="0"/>
        <w:autoSpaceDE/>
        <w:bidi w:val="0"/>
        <w:adjustRightInd w:val="0"/>
        <w:snapToGrid w:val="0"/>
        <w:spacing w:beforeLines="0" w:afterLines="0" w:line="560" w:lineRule="exact"/>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.20</w:t>
      </w:r>
      <w:r>
        <w:rPr>
          <w:rFonts w:hint="default" w:ascii="Times New Roman" w:hAnsi="Times New Roman" w:cs="Times New Roman"/>
          <w:sz w:val="32"/>
          <w:szCs w:val="32"/>
          <w:lang w:val="en-US" w:eastAsia="zh-CN"/>
        </w:rPr>
        <w:t>20</w:t>
      </w:r>
      <w:r>
        <w:rPr>
          <w:rFonts w:hint="default" w:ascii="Times New Roman" w:hAnsi="Times New Roman" w:eastAsia="仿宋" w:cs="Times New Roman"/>
          <w:sz w:val="32"/>
          <w:szCs w:val="32"/>
        </w:rPr>
        <w:t>年度</w:t>
      </w:r>
      <w:r>
        <w:rPr>
          <w:rFonts w:hint="default" w:ascii="Times New Roman" w:hAnsi="Times New Roman" w:cs="Times New Roman"/>
          <w:sz w:val="32"/>
          <w:szCs w:val="32"/>
          <w:lang w:eastAsia="zh-CN"/>
        </w:rPr>
        <w:t>“</w:t>
      </w:r>
      <w:r>
        <w:rPr>
          <w:rFonts w:hint="default" w:ascii="Times New Roman" w:hAnsi="Times New Roman" w:eastAsia="仿宋" w:cs="Times New Roman"/>
          <w:sz w:val="32"/>
          <w:szCs w:val="32"/>
        </w:rPr>
        <w:t>浙江制造精品</w:t>
      </w:r>
      <w:r>
        <w:rPr>
          <w:rFonts w:hint="default" w:ascii="Times New Roman" w:hAnsi="Times New Roman" w:cs="Times New Roman"/>
          <w:sz w:val="32"/>
          <w:szCs w:val="32"/>
          <w:lang w:eastAsia="zh-CN"/>
        </w:rPr>
        <w:t>”</w:t>
      </w:r>
      <w:r>
        <w:rPr>
          <w:rFonts w:hint="default" w:ascii="Times New Roman" w:hAnsi="Times New Roman" w:eastAsia="仿宋" w:cs="Times New Roman"/>
          <w:sz w:val="32"/>
          <w:szCs w:val="32"/>
        </w:rPr>
        <w:t>申报表</w:t>
      </w:r>
    </w:p>
    <w:p>
      <w:pPr>
        <w:keepNext w:val="0"/>
        <w:keepLines w:val="0"/>
        <w:pageBreakBefore w:val="0"/>
        <w:kinsoku/>
        <w:overflowPunct/>
        <w:topLinePunct w:val="0"/>
        <w:autoSpaceDE/>
        <w:bidi w:val="0"/>
        <w:adjustRightInd w:val="0"/>
        <w:snapToGrid w:val="0"/>
        <w:spacing w:beforeLines="0" w:afterLines="0" w:line="560" w:lineRule="exact"/>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.上传资料明细表</w:t>
      </w:r>
    </w:p>
    <w:p>
      <w:pPr>
        <w:keepNext w:val="0"/>
        <w:keepLines w:val="0"/>
        <w:pageBreakBefore w:val="0"/>
        <w:kinsoku/>
        <w:overflowPunct/>
        <w:topLinePunct w:val="0"/>
        <w:autoSpaceDE/>
        <w:bidi w:val="0"/>
        <w:adjustRightInd w:val="0"/>
        <w:snapToGrid w:val="0"/>
        <w:spacing w:beforeLines="0" w:afterLines="0" w:line="560" w:lineRule="exact"/>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.20</w:t>
      </w:r>
      <w:r>
        <w:rPr>
          <w:rFonts w:hint="default" w:ascii="Times New Roman" w:hAnsi="Times New Roman" w:cs="Times New Roman"/>
          <w:sz w:val="32"/>
          <w:szCs w:val="32"/>
          <w:lang w:val="en-US" w:eastAsia="zh-CN"/>
        </w:rPr>
        <w:t>20</w:t>
      </w:r>
      <w:r>
        <w:rPr>
          <w:rFonts w:hint="default" w:ascii="Times New Roman" w:hAnsi="Times New Roman" w:eastAsia="仿宋" w:cs="Times New Roman"/>
          <w:sz w:val="32"/>
          <w:szCs w:val="32"/>
        </w:rPr>
        <w:t>年度</w:t>
      </w:r>
      <w:r>
        <w:rPr>
          <w:rFonts w:hint="default" w:ascii="Times New Roman" w:hAnsi="Times New Roman" w:cs="Times New Roman"/>
          <w:sz w:val="32"/>
          <w:szCs w:val="32"/>
          <w:lang w:eastAsia="zh-CN"/>
        </w:rPr>
        <w:t>“</w:t>
      </w:r>
      <w:r>
        <w:rPr>
          <w:rFonts w:hint="default" w:ascii="Times New Roman" w:hAnsi="Times New Roman" w:eastAsia="仿宋" w:cs="Times New Roman"/>
          <w:sz w:val="32"/>
          <w:szCs w:val="32"/>
        </w:rPr>
        <w:t>浙江制造精品</w:t>
      </w:r>
      <w:r>
        <w:rPr>
          <w:rFonts w:hint="default" w:ascii="Times New Roman" w:hAnsi="Times New Roman" w:cs="Times New Roman"/>
          <w:sz w:val="32"/>
          <w:szCs w:val="32"/>
          <w:lang w:eastAsia="zh-CN"/>
        </w:rPr>
        <w:t>”</w:t>
      </w:r>
      <w:r>
        <w:rPr>
          <w:rFonts w:hint="default" w:ascii="Times New Roman" w:hAnsi="Times New Roman" w:eastAsia="仿宋" w:cs="Times New Roman"/>
          <w:sz w:val="32"/>
          <w:szCs w:val="32"/>
        </w:rPr>
        <w:t>申报汇总表</w:t>
      </w:r>
    </w:p>
    <w:p>
      <w:pPr>
        <w:keepNext w:val="0"/>
        <w:keepLines w:val="0"/>
        <w:pageBreakBefore w:val="0"/>
        <w:kinsoku/>
        <w:overflowPunct/>
        <w:topLinePunct w:val="0"/>
        <w:autoSpaceDE/>
        <w:bidi w:val="0"/>
        <w:adjustRightInd w:val="0"/>
        <w:snapToGrid w:val="0"/>
        <w:spacing w:beforeLines="0" w:afterLines="0" w:line="560" w:lineRule="exact"/>
        <w:ind w:firstLine="1600" w:firstLineChars="5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kern w:val="0"/>
          <w:sz w:val="32"/>
          <w:szCs w:val="32"/>
          <w:lang w:val="en-US" w:eastAsia="zh-CN"/>
        </w:rPr>
        <w:t>5.</w:t>
      </w:r>
      <w:r>
        <w:rPr>
          <w:rFonts w:hint="default" w:ascii="Times New Roman" w:hAnsi="Times New Roman" w:eastAsia="仿宋" w:cs="Times New Roman"/>
          <w:kern w:val="0"/>
          <w:sz w:val="32"/>
          <w:szCs w:val="32"/>
          <w:lang w:eastAsia="zh-CN"/>
        </w:rPr>
        <w:t>申报数量分配表</w:t>
      </w:r>
    </w:p>
    <w:p>
      <w:pPr>
        <w:keepNext w:val="0"/>
        <w:keepLines w:val="0"/>
        <w:adjustRightInd w:val="0"/>
        <w:snapToGrid w:val="0"/>
        <w:spacing w:line="560" w:lineRule="exact"/>
        <w:ind w:firstLine="1600" w:firstLineChars="5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val="en-US" w:eastAsia="zh-CN"/>
        </w:rPr>
        <w:t>6</w:t>
      </w:r>
      <w:r>
        <w:rPr>
          <w:rFonts w:hint="default" w:ascii="Times New Roman" w:hAnsi="Times New Roman" w:eastAsia="仿宋" w:cs="Times New Roman"/>
          <w:kern w:val="0"/>
          <w:sz w:val="32"/>
          <w:szCs w:val="32"/>
          <w:lang w:eastAsia="zh-CN"/>
        </w:rPr>
        <w:t>.省属企业集团及行业协会名单</w:t>
      </w:r>
    </w:p>
    <w:p>
      <w:pPr>
        <w:pStyle w:val="2"/>
        <w:spacing w:line="300" w:lineRule="exact"/>
        <w:ind w:firstLine="0" w:firstLineChars="0"/>
        <w:jc w:val="both"/>
        <w:rPr>
          <w:rFonts w:hint="eastAsia"/>
        </w:rPr>
      </w:pPr>
    </w:p>
    <w:p>
      <w:pPr>
        <w:pStyle w:val="2"/>
        <w:spacing w:line="300" w:lineRule="exact"/>
        <w:ind w:firstLine="0" w:firstLineChars="0"/>
        <w:jc w:val="both"/>
        <w:rPr>
          <w:rFonts w:hint="eastAsia"/>
        </w:rPr>
      </w:pPr>
    </w:p>
    <w:p>
      <w:pPr>
        <w:pStyle w:val="2"/>
        <w:spacing w:line="300" w:lineRule="exact"/>
        <w:ind w:firstLine="0" w:firstLineChars="0"/>
        <w:jc w:val="both"/>
        <w:rPr>
          <w:rFonts w:hint="eastAsia"/>
        </w:rPr>
      </w:pPr>
    </w:p>
    <w:p>
      <w:pPr>
        <w:pStyle w:val="10"/>
        <w:keepNext w:val="0"/>
        <w:keepLines w:val="0"/>
        <w:pageBreakBefore w:val="0"/>
        <w:kinsoku/>
        <w:overflowPunct/>
        <w:topLinePunct w:val="0"/>
        <w:autoSpaceDE/>
        <w:autoSpaceDN w:val="0"/>
        <w:bidi w:val="0"/>
        <w:adjustRightInd w:val="0"/>
        <w:snapToGrid w:val="0"/>
        <w:spacing w:line="560" w:lineRule="exact"/>
        <w:ind w:right="-141" w:rightChars="-44"/>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浙江省经济和信息</w:t>
      </w:r>
      <w:r>
        <w:rPr>
          <w:rFonts w:hint="eastAsia" w:ascii="仿宋" w:hAnsi="仿宋" w:eastAsia="仿宋" w:cs="仿宋"/>
          <w:sz w:val="32"/>
          <w:szCs w:val="32"/>
          <w:lang w:eastAsia="zh-CN"/>
        </w:rPr>
        <w:t>化</w:t>
      </w:r>
      <w:r>
        <w:rPr>
          <w:rFonts w:hint="eastAsia" w:ascii="仿宋" w:hAnsi="仿宋" w:eastAsia="仿宋" w:cs="仿宋"/>
          <w:sz w:val="32"/>
          <w:szCs w:val="32"/>
        </w:rPr>
        <w:t>厅</w:t>
      </w:r>
    </w:p>
    <w:p>
      <w:pPr>
        <w:keepNext w:val="0"/>
        <w:keepLines w:val="0"/>
        <w:pageBreakBefore w:val="0"/>
        <w:kinsoku/>
        <w:overflowPunct/>
        <w:topLinePunct w:val="0"/>
        <w:autoSpaceDE/>
        <w:bidi w:val="0"/>
        <w:adjustRightInd w:val="0"/>
        <w:snapToGrid w:val="0"/>
        <w:spacing w:line="560" w:lineRule="exact"/>
        <w:jc w:val="center"/>
        <w:textAlignment w:val="auto"/>
        <w:rPr>
          <w:rFonts w:hint="eastAsia" w:ascii="仿宋" w:hAnsi="仿宋" w:eastAsia="仿宋" w:cs="仿宋"/>
          <w:sz w:val="32"/>
          <w:szCs w:val="32"/>
        </w:rPr>
      </w:pPr>
      <w:r>
        <w:rPr>
          <w:rFonts w:hint="eastAsia" w:ascii="仿宋" w:hAnsi="仿宋" w:cs="仿宋"/>
          <w:sz w:val="32"/>
          <w:szCs w:val="32"/>
          <w:lang w:val="en-US" w:eastAsia="zh-CN"/>
        </w:rPr>
        <w:t xml:space="preserve">                     </w:t>
      </w:r>
      <w:r>
        <w:rPr>
          <w:rFonts w:hint="eastAsia" w:ascii="仿宋" w:hAnsi="仿宋" w:eastAsia="仿宋" w:cs="仿宋"/>
          <w:sz w:val="32"/>
          <w:szCs w:val="32"/>
        </w:rPr>
        <w:t>20</w:t>
      </w:r>
      <w:r>
        <w:rPr>
          <w:rFonts w:hint="eastAsia" w:ascii="仿宋" w:hAnsi="仿宋" w:cs="仿宋"/>
          <w:sz w:val="32"/>
          <w:szCs w:val="32"/>
          <w:lang w:val="en-US" w:eastAsia="zh-CN"/>
        </w:rPr>
        <w:t>20</w:t>
      </w:r>
      <w:r>
        <w:rPr>
          <w:rFonts w:hint="eastAsia" w:ascii="仿宋" w:hAnsi="仿宋" w:eastAsia="仿宋" w:cs="仿宋"/>
          <w:sz w:val="32"/>
          <w:szCs w:val="32"/>
        </w:rPr>
        <w:t>年</w:t>
      </w:r>
      <w:r>
        <w:rPr>
          <w:rFonts w:hint="eastAsia" w:ascii="仿宋" w:hAnsi="仿宋" w:cs="仿宋"/>
          <w:sz w:val="32"/>
          <w:szCs w:val="32"/>
          <w:lang w:val="en-US" w:eastAsia="zh-CN"/>
        </w:rPr>
        <w:t>9</w:t>
      </w:r>
      <w:r>
        <w:rPr>
          <w:rFonts w:hint="eastAsia" w:ascii="仿宋" w:hAnsi="仿宋" w:eastAsia="仿宋" w:cs="仿宋"/>
          <w:sz w:val="32"/>
          <w:szCs w:val="32"/>
        </w:rPr>
        <w:t>月</w:t>
      </w:r>
      <w:r>
        <w:rPr>
          <w:rFonts w:hint="eastAsia" w:ascii="仿宋" w:hAnsi="仿宋" w:cs="仿宋"/>
          <w:sz w:val="32"/>
          <w:szCs w:val="32"/>
          <w:lang w:val="en-US" w:eastAsia="zh-CN"/>
        </w:rPr>
        <w:t>30</w:t>
      </w:r>
      <w:r>
        <w:rPr>
          <w:rFonts w:hint="eastAsia" w:ascii="仿宋" w:hAnsi="仿宋" w:eastAsia="仿宋" w:cs="仿宋"/>
          <w:sz w:val="32"/>
          <w:szCs w:val="32"/>
        </w:rPr>
        <w:t>日</w:t>
      </w:r>
      <w:bookmarkEnd w:id="4"/>
    </w:p>
    <w:p>
      <w:pPr>
        <w:spacing w:before="0" w:beforeLines="0" w:after="0" w:afterLines="0"/>
        <w:rPr>
          <w:rFonts w:hint="eastAsia"/>
        </w:rPr>
        <w:sectPr>
          <w:type w:val="continuous"/>
          <w:pgSz w:w="11906" w:h="16838"/>
          <w:pgMar w:top="1814" w:right="1587" w:bottom="1587" w:left="1587" w:header="851" w:footer="1418" w:gutter="0"/>
          <w:paperSrc/>
          <w:pgNumType w:fmt="decimal"/>
          <w:cols w:space="720" w:num="1"/>
          <w:formProt w:val="0"/>
          <w:titlePg/>
          <w:docGrid w:type="lines" w:linePitch="312" w:charSpace="0"/>
        </w:sect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sz w:val="32"/>
          <w:szCs w:val="30"/>
        </w:rPr>
      </w:pPr>
    </w:p>
    <w:p>
      <w:pPr>
        <w:ind w:left="0" w:leftChars="0" w:firstLine="0" w:firstLineChars="0"/>
        <w:rPr>
          <w:rFonts w:hint="eastAsia" w:ascii="黑体" w:hAnsi="黑体" w:eastAsia="黑体" w:cs="黑体"/>
          <w:b/>
        </w:rPr>
      </w:pPr>
      <w:r>
        <w:rPr>
          <w:rFonts w:hint="eastAsia" w:ascii="黑体" w:hAnsi="黑体" w:eastAsia="黑体" w:cs="黑体"/>
          <w:sz w:val="32"/>
          <w:szCs w:val="30"/>
        </w:rPr>
        <w:t>附件1</w:t>
      </w:r>
      <w:r>
        <w:rPr>
          <w:rFonts w:hint="eastAsia" w:ascii="黑体" w:hAnsi="黑体" w:eastAsia="黑体" w:cs="黑体"/>
          <w:b/>
        </w:rPr>
        <w:t xml:space="preserve"> </w:t>
      </w:r>
    </w:p>
    <w:p>
      <w:pPr>
        <w:widowControl/>
        <w:autoSpaceDN w:val="0"/>
        <w:snapToGrid w:val="0"/>
        <w:spacing w:line="640" w:lineRule="exact"/>
        <w:ind w:firstLine="0" w:firstLineChars="0"/>
        <w:jc w:val="center"/>
        <w:rPr>
          <w:rFonts w:hint="eastAsia" w:ascii="方正小标宋简体" w:hAnsi="方正小标宋简体" w:eastAsia="方正小标宋简体" w:cs="方正小标宋简体"/>
          <w:bCs/>
          <w:kern w:val="0"/>
          <w:sz w:val="44"/>
          <w:szCs w:val="44"/>
          <w:lang w:val="en-US" w:eastAsia="zh-CN" w:bidi="ar-SA"/>
        </w:rPr>
      </w:pPr>
      <w:r>
        <w:rPr>
          <w:rFonts w:hint="eastAsia" w:ascii="方正小标宋简体" w:hAnsi="方正小标宋简体" w:eastAsia="方正小标宋简体" w:cs="方正小标宋简体"/>
          <w:bCs/>
          <w:kern w:val="0"/>
          <w:sz w:val="44"/>
          <w:szCs w:val="44"/>
          <w:lang w:val="en-US" w:eastAsia="zh-CN" w:bidi="ar-SA"/>
        </w:rPr>
        <w:t>2020年度“浙江制造精品”申报重点领域</w:t>
      </w:r>
    </w:p>
    <w:tbl>
      <w:tblPr>
        <w:tblStyle w:val="5"/>
        <w:tblpPr w:leftFromText="180" w:rightFromText="180" w:vertAnchor="text" w:horzAnchor="page" w:tblpX="1564" w:tblpY="230"/>
        <w:tblOverlap w:val="never"/>
        <w:tblW w:w="89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159"/>
        <w:gridCol w:w="681"/>
        <w:gridCol w:w="1336"/>
        <w:gridCol w:w="5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0" w:hRule="atLeast"/>
          <w:tblHeader/>
        </w:trPr>
        <w:tc>
          <w:tcPr>
            <w:tcW w:w="1159" w:type="dxa"/>
            <w:tcBorders>
              <w:top w:val="single" w:color="auto" w:sz="4" w:space="0"/>
              <w:left w:val="single" w:color="auto" w:sz="4" w:space="0"/>
              <w:righ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b/>
                <w:color w:val="000000"/>
                <w:kern w:val="0"/>
                <w:sz w:val="24"/>
                <w:szCs w:val="28"/>
              </w:rPr>
              <w:t>重点领域</w:t>
            </w:r>
          </w:p>
        </w:tc>
        <w:tc>
          <w:tcPr>
            <w:tcW w:w="68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right="-160" w:rightChars="-50" w:firstLine="0" w:firstLineChars="0"/>
              <w:jc w:val="center"/>
              <w:rPr>
                <w:rFonts w:hint="eastAsia" w:ascii="仿宋" w:hAnsi="仿宋" w:eastAsia="仿宋" w:cs="仿宋"/>
                <w:kern w:val="0"/>
                <w:sz w:val="24"/>
                <w:szCs w:val="28"/>
              </w:rPr>
            </w:pPr>
            <w:r>
              <w:rPr>
                <w:rFonts w:hint="eastAsia" w:ascii="仿宋" w:hAnsi="仿宋" w:eastAsia="仿宋" w:cs="仿宋"/>
                <w:b/>
                <w:color w:val="000000"/>
                <w:kern w:val="0"/>
                <w:sz w:val="24"/>
                <w:szCs w:val="28"/>
              </w:rPr>
              <w:t>序号</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firstLine="0" w:firstLineChars="0"/>
              <w:jc w:val="center"/>
              <w:rPr>
                <w:rFonts w:hint="eastAsia" w:ascii="仿宋" w:hAnsi="仿宋" w:eastAsia="仿宋" w:cs="仿宋"/>
                <w:kern w:val="0"/>
                <w:sz w:val="24"/>
                <w:szCs w:val="28"/>
                <w:lang w:val="en-US" w:eastAsia="zh-CN"/>
              </w:rPr>
            </w:pPr>
            <w:r>
              <w:rPr>
                <w:rFonts w:hint="eastAsia" w:ascii="仿宋" w:hAnsi="仿宋" w:eastAsia="仿宋" w:cs="仿宋"/>
                <w:b/>
                <w:color w:val="000000"/>
                <w:kern w:val="0"/>
                <w:sz w:val="24"/>
                <w:szCs w:val="28"/>
              </w:rPr>
              <w:t>重点方向</w:t>
            </w:r>
          </w:p>
        </w:tc>
        <w:tc>
          <w:tcPr>
            <w:tcW w:w="57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firstLine="0" w:firstLineChars="0"/>
              <w:jc w:val="center"/>
              <w:rPr>
                <w:rFonts w:hint="eastAsia" w:ascii="仿宋" w:hAnsi="仿宋" w:eastAsia="仿宋" w:cs="仿宋"/>
                <w:kern w:val="0"/>
                <w:sz w:val="24"/>
                <w:szCs w:val="28"/>
                <w:lang w:val="en-US" w:eastAsia="zh-CN"/>
              </w:rPr>
            </w:pPr>
            <w:r>
              <w:rPr>
                <w:rFonts w:hint="eastAsia" w:ascii="仿宋" w:hAnsi="仿宋" w:eastAsia="仿宋" w:cs="仿宋"/>
                <w:b/>
                <w:color w:val="000000"/>
                <w:kern w:val="0"/>
                <w:sz w:val="24"/>
                <w:szCs w:val="28"/>
              </w:rPr>
              <w:t>重点内容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72" w:hRule="atLeast"/>
        </w:trPr>
        <w:tc>
          <w:tcPr>
            <w:tcW w:w="1159" w:type="dxa"/>
            <w:vMerge w:val="restart"/>
            <w:tcBorders>
              <w:top w:val="single" w:color="auto" w:sz="4" w:space="0"/>
              <w:left w:val="single" w:color="auto" w:sz="4" w:space="0"/>
              <w:righ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一、高性能工程机械、农业装备及轻工</w:t>
            </w:r>
            <w:r>
              <w:rPr>
                <w:rFonts w:hint="eastAsia" w:ascii="仿宋" w:hAnsi="仿宋" w:eastAsia="仿宋" w:cs="仿宋"/>
                <w:kern w:val="0"/>
                <w:sz w:val="24"/>
                <w:szCs w:val="28"/>
                <w:lang w:eastAsia="zh-CN"/>
              </w:rPr>
              <w:t>、纺织</w:t>
            </w:r>
            <w:r>
              <w:rPr>
                <w:rFonts w:hint="eastAsia" w:ascii="仿宋" w:hAnsi="仿宋" w:eastAsia="仿宋" w:cs="仿宋"/>
                <w:kern w:val="0"/>
                <w:sz w:val="24"/>
                <w:szCs w:val="28"/>
              </w:rPr>
              <w:t>装备</w:t>
            </w:r>
          </w:p>
        </w:tc>
        <w:tc>
          <w:tcPr>
            <w:tcW w:w="68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1</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lang w:val="en-US" w:eastAsia="zh-CN"/>
              </w:rPr>
              <w:t>工程、矿山与施工机械</w:t>
            </w:r>
          </w:p>
        </w:tc>
        <w:tc>
          <w:tcPr>
            <w:tcW w:w="57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长臂混凝土搅拌输送泵车；节能型大功率叉车；全断面隧道掘进机（含盾构机）；大型液压挖掘机；大型轮式、履带式起重机；大型轮式装载机；沥青路面就地再生成套设备；工程机械用柴油机排放后处理设备；大型节能高效破碎机；矿用乳化液压泵站；煤矿应急救生舱；混凝土布料车、塔式布料机；石油、天然气、给水管道工程施工系统自动化成套设备；大型公路、桥梁施工和检测作业平台；砂石生产线成套设备；高性能尾矿再分离处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03" w:hRule="atLeast"/>
        </w:trPr>
        <w:tc>
          <w:tcPr>
            <w:tcW w:w="1159" w:type="dxa"/>
            <w:vMerge w:val="continue"/>
            <w:tcBorders>
              <w:left w:val="single" w:color="auto" w:sz="4" w:space="0"/>
              <w:righ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tcBorders>
              <w:top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2</w:t>
            </w:r>
          </w:p>
        </w:tc>
        <w:tc>
          <w:tcPr>
            <w:tcW w:w="1336" w:type="dxa"/>
            <w:tcBorders>
              <w:top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农业装备</w:t>
            </w:r>
          </w:p>
        </w:tc>
        <w:tc>
          <w:tcPr>
            <w:tcW w:w="5761" w:type="dxa"/>
            <w:tcBorders>
              <w:top w:val="single" w:color="auto" w:sz="4" w:space="0"/>
            </w:tcBorders>
            <w:noWrap w:val="0"/>
            <w:vAlign w:val="center"/>
          </w:tcPr>
          <w:p>
            <w:pPr>
              <w:widowControl/>
              <w:spacing w:line="300" w:lineRule="exact"/>
              <w:ind w:firstLine="0" w:firstLineChars="0"/>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高速插秧机、收割机、拖拉机及关键零部件；自动化采摘收获装备；设施农业与精准农业装备；农副产品加工机械；自动化园林和林业装备；农产品智能检测与分选装备；高效环保智能水产养殖设施。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98" w:hRule="atLeast"/>
        </w:trPr>
        <w:tc>
          <w:tcPr>
            <w:tcW w:w="1159" w:type="dxa"/>
            <w:vMerge w:val="continue"/>
            <w:tcBorders>
              <w:left w:val="single" w:color="auto" w:sz="4" w:space="0"/>
              <w:righ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tcBorders>
              <w:top w:val="nil"/>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3</w:t>
            </w:r>
          </w:p>
        </w:tc>
        <w:tc>
          <w:tcPr>
            <w:tcW w:w="1336" w:type="dxa"/>
            <w:tcBorders>
              <w:top w:val="nil"/>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lang w:eastAsia="zh-CN"/>
              </w:rPr>
              <w:t>特色</w:t>
            </w:r>
            <w:r>
              <w:rPr>
                <w:rFonts w:hint="eastAsia" w:ascii="仿宋" w:hAnsi="仿宋" w:eastAsia="仿宋" w:cs="仿宋"/>
                <w:kern w:val="0"/>
                <w:sz w:val="24"/>
                <w:szCs w:val="28"/>
              </w:rPr>
              <w:t>轻工</w:t>
            </w:r>
          </w:p>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装备</w:t>
            </w:r>
          </w:p>
        </w:tc>
        <w:tc>
          <w:tcPr>
            <w:tcW w:w="5761" w:type="dxa"/>
            <w:tcBorders>
              <w:top w:val="nil"/>
            </w:tcBorders>
            <w:noWrap w:val="0"/>
            <w:vAlign w:val="center"/>
          </w:tcPr>
          <w:p>
            <w:pPr>
              <w:widowControl/>
              <w:spacing w:line="300" w:lineRule="exact"/>
              <w:ind w:firstLine="0" w:firstLineChars="0"/>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高性能塑料装备、高档印刷装备、高性能包装装备。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76" w:hRule="atLeast"/>
        </w:trPr>
        <w:tc>
          <w:tcPr>
            <w:tcW w:w="1159" w:type="dxa"/>
            <w:vMerge w:val="continue"/>
            <w:tcBorders>
              <w:left w:val="single" w:color="auto" w:sz="4" w:space="0"/>
              <w:righ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tcBorders>
              <w:top w:val="nil"/>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lang w:val="en-US" w:eastAsia="zh-CN"/>
              </w:rPr>
              <w:t>4</w:t>
            </w:r>
          </w:p>
        </w:tc>
        <w:tc>
          <w:tcPr>
            <w:tcW w:w="1336" w:type="dxa"/>
            <w:tcBorders>
              <w:top w:val="nil"/>
            </w:tcBorders>
            <w:noWrap w:val="0"/>
            <w:vAlign w:val="center"/>
          </w:tcPr>
          <w:p>
            <w:pPr>
              <w:widowControl/>
              <w:spacing w:line="300" w:lineRule="exact"/>
              <w:ind w:firstLine="0" w:firstLineChars="0"/>
              <w:jc w:val="center"/>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新型纺织</w:t>
            </w:r>
          </w:p>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lang w:val="en-US" w:eastAsia="zh-CN"/>
              </w:rPr>
              <w:t>装备</w:t>
            </w:r>
          </w:p>
        </w:tc>
        <w:tc>
          <w:tcPr>
            <w:tcW w:w="5761" w:type="dxa"/>
            <w:tcBorders>
              <w:top w:val="nil"/>
            </w:tcBorders>
            <w:noWrap w:val="0"/>
            <w:vAlign w:val="center"/>
          </w:tcPr>
          <w:p>
            <w:pPr>
              <w:widowControl/>
              <w:spacing w:line="300" w:lineRule="exact"/>
              <w:ind w:firstLine="0" w:firstLineChars="0"/>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高性能化纤和丝绸装备、高性能纺纱装备、高性能织造设备、节能环保印染装备、纺织制成品成套设备、非织造布成套生产线。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50" w:hRule="atLeast"/>
        </w:trPr>
        <w:tc>
          <w:tcPr>
            <w:tcW w:w="1159" w:type="dxa"/>
            <w:vMerge w:val="restart"/>
            <w:tcBorders>
              <w:top w:val="nil"/>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二、先进交通装备</w:t>
            </w:r>
          </w:p>
          <w:p>
            <w:pPr>
              <w:widowControl/>
              <w:spacing w:line="300" w:lineRule="exact"/>
              <w:ind w:firstLine="0" w:firstLineChars="0"/>
              <w:jc w:val="center"/>
              <w:rPr>
                <w:rFonts w:hint="eastAsia" w:ascii="仿宋" w:hAnsi="仿宋" w:eastAsia="仿宋" w:cs="仿宋"/>
                <w:kern w:val="0"/>
                <w:sz w:val="24"/>
                <w:szCs w:val="28"/>
              </w:rPr>
            </w:pPr>
          </w:p>
        </w:tc>
        <w:tc>
          <w:tcPr>
            <w:tcW w:w="681" w:type="dxa"/>
            <w:tcBorders>
              <w:top w:val="nil"/>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1</w:t>
            </w:r>
          </w:p>
        </w:tc>
        <w:tc>
          <w:tcPr>
            <w:tcW w:w="1336" w:type="dxa"/>
            <w:tcBorders>
              <w:top w:val="nil"/>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新能源汽车</w:t>
            </w:r>
          </w:p>
        </w:tc>
        <w:tc>
          <w:tcPr>
            <w:tcW w:w="5761" w:type="dxa"/>
            <w:tcBorders>
              <w:top w:val="nil"/>
            </w:tcBorders>
            <w:noWrap w:val="0"/>
            <w:vAlign w:val="center"/>
          </w:tcPr>
          <w:p>
            <w:pPr>
              <w:widowControl/>
              <w:spacing w:line="300" w:lineRule="exact"/>
              <w:ind w:firstLine="0" w:firstLineChars="0"/>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以纯电动为主的自主品牌新能源汽车；新能源汽车电池、电机、电控及核心零部件；纯电动汽车电驱动系统；新能源电动汽车充电桩；插电式混合动力机电耦合驱动系统。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5"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tcBorders>
              <w:top w:val="nil"/>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2</w:t>
            </w:r>
          </w:p>
        </w:tc>
        <w:tc>
          <w:tcPr>
            <w:tcW w:w="1336" w:type="dxa"/>
            <w:tcBorders>
              <w:top w:val="nil"/>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汽车及</w:t>
            </w:r>
          </w:p>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零部件</w:t>
            </w:r>
          </w:p>
        </w:tc>
        <w:tc>
          <w:tcPr>
            <w:tcW w:w="5761" w:type="dxa"/>
            <w:tcBorders>
              <w:top w:val="nil"/>
            </w:tcBorders>
            <w:noWrap w:val="0"/>
            <w:vAlign w:val="center"/>
          </w:tcPr>
          <w:p>
            <w:pPr>
              <w:widowControl/>
              <w:spacing w:line="300" w:lineRule="exact"/>
              <w:ind w:firstLine="0" w:firstLineChars="0"/>
              <w:rPr>
                <w:rFonts w:hint="eastAsia" w:ascii="仿宋" w:hAnsi="仿宋" w:eastAsia="仿宋" w:cs="仿宋"/>
                <w:kern w:val="0"/>
                <w:sz w:val="24"/>
                <w:szCs w:val="28"/>
                <w:lang w:val="en-US" w:eastAsia="zh-CN"/>
              </w:rPr>
            </w:pPr>
            <w:r>
              <w:rPr>
                <w:rFonts w:hint="eastAsia" w:ascii="仿宋" w:hAnsi="仿宋" w:eastAsia="仿宋" w:cs="仿宋"/>
                <w:kern w:val="0"/>
                <w:sz w:val="24"/>
                <w:szCs w:val="28"/>
              </w:rPr>
              <w:t>自主品牌的轿车、商务（面包）车、客车、卡（货）车、专用特种车辆及关键零部件</w:t>
            </w:r>
            <w:r>
              <w:rPr>
                <w:rFonts w:hint="eastAsia" w:ascii="仿宋" w:hAnsi="仿宋" w:eastAsia="仿宋" w:cs="仿宋"/>
                <w:kern w:val="0"/>
                <w:sz w:val="24"/>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72"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tcBorders>
              <w:top w:val="nil"/>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3</w:t>
            </w:r>
          </w:p>
        </w:tc>
        <w:tc>
          <w:tcPr>
            <w:tcW w:w="1336" w:type="dxa"/>
            <w:tcBorders>
              <w:top w:val="nil"/>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轨道交通</w:t>
            </w:r>
          </w:p>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设备</w:t>
            </w:r>
          </w:p>
        </w:tc>
        <w:tc>
          <w:tcPr>
            <w:tcW w:w="5761" w:type="dxa"/>
            <w:tcBorders>
              <w:top w:val="nil"/>
            </w:tcBorders>
            <w:noWrap w:val="0"/>
            <w:vAlign w:val="center"/>
          </w:tcPr>
          <w:p>
            <w:pPr>
              <w:widowControl/>
              <w:spacing w:line="300" w:lineRule="exact"/>
              <w:ind w:firstLine="0" w:firstLineChars="0"/>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高速转向架；传动系统；制动系统及关键零部件；牵引电气控制系统；列车运行控制系统；城轨基于通信的行车控制系统（CBTC）；城轨综合自动化系统（IAS）；轨道交通宽带无线移动通信系统；100%低地板城轨车辆；动力总成关键件；高性能道岔关键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87" w:hRule="atLeast"/>
        </w:trPr>
        <w:tc>
          <w:tcPr>
            <w:tcW w:w="1159" w:type="dxa"/>
            <w:vMerge w:val="continue"/>
            <w:tcBorders>
              <w:bottom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tcBorders>
              <w:top w:val="nil"/>
              <w:bottom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4</w:t>
            </w:r>
          </w:p>
        </w:tc>
        <w:tc>
          <w:tcPr>
            <w:tcW w:w="1336" w:type="dxa"/>
            <w:tcBorders>
              <w:top w:val="nil"/>
              <w:bottom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船舶及海洋工程装备</w:t>
            </w:r>
          </w:p>
        </w:tc>
        <w:tc>
          <w:tcPr>
            <w:tcW w:w="5761" w:type="dxa"/>
            <w:tcBorders>
              <w:top w:val="nil"/>
              <w:bottom w:val="single" w:color="auto" w:sz="4" w:space="0"/>
            </w:tcBorders>
            <w:noWrap w:val="0"/>
            <w:vAlign w:val="center"/>
          </w:tcPr>
          <w:p>
            <w:pPr>
              <w:widowControl/>
              <w:spacing w:line="300" w:lineRule="exact"/>
              <w:ind w:firstLine="0" w:firstLineChars="0"/>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高端特种船舶</w:t>
            </w:r>
            <w:r>
              <w:rPr>
                <w:rFonts w:hint="eastAsia" w:ascii="仿宋" w:hAnsi="仿宋" w:eastAsia="仿宋" w:cs="仿宋"/>
                <w:kern w:val="0"/>
                <w:sz w:val="24"/>
                <w:szCs w:val="28"/>
              </w:rPr>
              <w:t>、</w:t>
            </w:r>
            <w:r>
              <w:rPr>
                <w:rFonts w:hint="eastAsia" w:ascii="仿宋" w:hAnsi="仿宋" w:eastAsia="仿宋" w:cs="仿宋"/>
                <w:kern w:val="0"/>
                <w:sz w:val="24"/>
                <w:szCs w:val="28"/>
                <w:lang w:val="en-US" w:eastAsia="zh-CN"/>
              </w:rPr>
              <w:t>大型船舶成套装备</w:t>
            </w:r>
            <w:r>
              <w:rPr>
                <w:rFonts w:hint="eastAsia" w:ascii="仿宋" w:hAnsi="仿宋" w:eastAsia="仿宋" w:cs="仿宋"/>
                <w:kern w:val="0"/>
                <w:sz w:val="24"/>
                <w:szCs w:val="28"/>
              </w:rPr>
              <w:t>；海洋工程装备。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72" w:hRule="atLeast"/>
        </w:trPr>
        <w:tc>
          <w:tcPr>
            <w:tcW w:w="11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三、先进环保、高效节能等装备</w:t>
            </w:r>
          </w:p>
        </w:tc>
        <w:tc>
          <w:tcPr>
            <w:tcW w:w="68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1</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水污染治理装备</w:t>
            </w:r>
          </w:p>
        </w:tc>
        <w:tc>
          <w:tcPr>
            <w:tcW w:w="57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lang w:val="en-US" w:eastAsia="zh-CN"/>
              </w:rPr>
              <w:t>污水一体化处理装置；膜法水厂提标装备；油污染防治成套技术装备；高浓度难降解工业污水处理技术装备；生物膜处理高浓度垃圾渗滤液旋转处理装备；膜法海水淡化成套设备；蒸馏法海水淡化成套设备；高浓度垃圾渗滤液零排放处理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86" w:hRule="atLeast"/>
        </w:trPr>
        <w:tc>
          <w:tcPr>
            <w:tcW w:w="1159" w:type="dxa"/>
            <w:vMerge w:val="continue"/>
            <w:tcBorders>
              <w:top w:val="single" w:color="auto" w:sz="4" w:space="0"/>
              <w:lef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tcBorders>
              <w:top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2</w:t>
            </w:r>
          </w:p>
        </w:tc>
        <w:tc>
          <w:tcPr>
            <w:tcW w:w="1336" w:type="dxa"/>
            <w:tcBorders>
              <w:top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大气污染</w:t>
            </w:r>
          </w:p>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治理装备</w:t>
            </w:r>
          </w:p>
        </w:tc>
        <w:tc>
          <w:tcPr>
            <w:tcW w:w="5761" w:type="dxa"/>
            <w:tcBorders>
              <w:top w:val="single" w:color="auto" w:sz="4" w:space="0"/>
            </w:tcBorders>
            <w:noWrap w:val="0"/>
            <w:vAlign w:val="center"/>
          </w:tcPr>
          <w:p>
            <w:pPr>
              <w:widowControl/>
              <w:spacing w:line="3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lang w:val="en-US" w:eastAsia="zh-CN"/>
              </w:rPr>
              <w:t>燃煤电站烟气SCR脱硝技术装备；钢铁烧结机烟气脱硫脱硝技术装备；电石渣石膏法烟气脱硫技术装备；微细粉尘治理技术装备；燃煤电站烟气多种污染物协同脱除设备；大型高效除尘技术装备；低低温电除尘器；烟气脱硫脱硝技术装备；工业废气吸附回收装备；有机废气治理技术及装备；废气治理技术及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3" w:hRule="atLeast"/>
        </w:trPr>
        <w:tc>
          <w:tcPr>
            <w:tcW w:w="1159" w:type="dxa"/>
            <w:vMerge w:val="continue"/>
            <w:tcBorders>
              <w:lef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3</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固体废弃物处理设备</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污泥综合处理及资源化利用装置；大型高效固液分离设备；油泥回转式连续低温热解设备；油田钻井废弃物处理处置成套装备；垃圾微波裂解成套装备；600t/d及以上生活垃圾焚烧及其烟气处理系统成套设备；城市垃圾智能分选和处理成套装备；生活垃圾危险废弃物热解气化处理设备；建筑废弃物综合利用成套设备；危险废物处理成套设备；农村有机废弃物处理与综合利用成套装备；农药污染场地的快速、异位生物修复设备；废弃材的处理与绿色化加工利用成套装备；废弃材料的处理与绿色化加工利用成套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159" w:type="dxa"/>
            <w:vMerge w:val="continue"/>
            <w:tcBorders>
              <w:lef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4</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环保监测</w:t>
            </w:r>
          </w:p>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设备及系统</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污染源连续自动环境监测系统技术与设备，污染治理工程管控一体化及远程诊断与运维服务体系，城际环境参数监测网络；空气质量监测系统；在线水质监测分析装置。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70" w:hRule="atLeast"/>
        </w:trPr>
        <w:tc>
          <w:tcPr>
            <w:tcW w:w="1159" w:type="dxa"/>
            <w:vMerge w:val="continue"/>
            <w:tcBorders>
              <w:lef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5</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清洁高效</w:t>
            </w:r>
          </w:p>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发电设备</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大型火电机组、水电机组、核电机组、太阳能、海洋能、生物质能、氢能、风力发电机组、地热发电机组及关键部件。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55" w:hRule="atLeast"/>
        </w:trPr>
        <w:tc>
          <w:tcPr>
            <w:tcW w:w="1159" w:type="dxa"/>
            <w:vMerge w:val="continue"/>
            <w:tcBorders>
              <w:left w:val="single" w:color="auto" w:sz="4" w:space="0"/>
            </w:tcBorders>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6</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高效节能</w:t>
            </w:r>
          </w:p>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装备与产品</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eastAsia="zh-CN"/>
              </w:rPr>
            </w:pPr>
            <w:r>
              <w:rPr>
                <w:rFonts w:hint="eastAsia" w:ascii="仿宋" w:hAnsi="仿宋" w:eastAsia="仿宋" w:cs="仿宋"/>
                <w:kern w:val="0"/>
                <w:sz w:val="24"/>
                <w:szCs w:val="28"/>
                <w:lang w:val="en-US" w:eastAsia="zh-CN"/>
              </w:rPr>
              <w:t>余热余能回收装置；高效风机；高压电机变频组器；高效空气压缩机。高效节能环保型工业锅炉及系统；流程工业泵与风机系统节能优化运行技术成套设备；微通道反应器；高效制冷装备；</w:t>
            </w:r>
            <w:r>
              <w:rPr>
                <w:rFonts w:hint="eastAsia" w:ascii="仿宋" w:hAnsi="仿宋" w:eastAsia="仿宋" w:cs="仿宋"/>
                <w:kern w:val="0"/>
                <w:sz w:val="24"/>
                <w:szCs w:val="28"/>
              </w:rPr>
              <w:t>高效</w:t>
            </w:r>
            <w:r>
              <w:rPr>
                <w:rFonts w:hint="eastAsia" w:ascii="仿宋" w:hAnsi="仿宋" w:eastAsia="仿宋" w:cs="仿宋"/>
                <w:kern w:val="0"/>
                <w:sz w:val="24"/>
                <w:szCs w:val="28"/>
                <w:lang w:val="en-US" w:eastAsia="zh-CN"/>
              </w:rPr>
              <w:t>输变电设备及关键部件；</w:t>
            </w:r>
            <w:r>
              <w:rPr>
                <w:rFonts w:hint="eastAsia" w:ascii="仿宋" w:hAnsi="仿宋" w:eastAsia="仿宋" w:cs="仿宋"/>
                <w:kern w:val="0"/>
                <w:sz w:val="24"/>
                <w:szCs w:val="28"/>
              </w:rPr>
              <w:t>建筑节能系统装备；LED绿色照明产品</w:t>
            </w:r>
            <w:r>
              <w:rPr>
                <w:rFonts w:hint="eastAsia" w:ascii="仿宋" w:hAnsi="仿宋" w:eastAsia="仿宋" w:cs="仿宋"/>
                <w:kern w:val="0"/>
                <w:sz w:val="24"/>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74" w:hRule="atLeast"/>
        </w:trPr>
        <w:tc>
          <w:tcPr>
            <w:tcW w:w="1159" w:type="dxa"/>
            <w:vMerge w:val="restart"/>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四、医疗器械</w:t>
            </w: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1</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医疗器械</w:t>
            </w:r>
          </w:p>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及设备</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lang w:val="en-US" w:eastAsia="zh-CN"/>
              </w:rPr>
              <w:t>核磁共振成像设备；</w:t>
            </w:r>
            <w:r>
              <w:rPr>
                <w:rFonts w:hint="eastAsia" w:ascii="仿宋" w:hAnsi="仿宋" w:eastAsia="仿宋" w:cs="仿宋"/>
                <w:kern w:val="0"/>
                <w:sz w:val="24"/>
                <w:szCs w:val="28"/>
              </w:rPr>
              <w:t>医用X射线设备、数字成像设备、高能射线治疗等设备；</w:t>
            </w:r>
            <w:r>
              <w:rPr>
                <w:rFonts w:hint="eastAsia" w:ascii="仿宋" w:hAnsi="仿宋" w:eastAsia="仿宋" w:cs="仿宋"/>
                <w:kern w:val="0"/>
                <w:sz w:val="24"/>
                <w:szCs w:val="28"/>
                <w:lang w:val="en-US" w:eastAsia="zh-CN"/>
              </w:rPr>
              <w:t>内窥镜；多功能显微镜；一体化手术室；多功能激光治疗设备；高端</w:t>
            </w:r>
            <w:r>
              <w:rPr>
                <w:rFonts w:hint="eastAsia" w:ascii="仿宋" w:hAnsi="仿宋" w:eastAsia="仿宋" w:cs="仿宋"/>
                <w:kern w:val="0"/>
                <w:sz w:val="24"/>
                <w:szCs w:val="28"/>
              </w:rPr>
              <w:t>口腔</w:t>
            </w:r>
            <w:r>
              <w:rPr>
                <w:rFonts w:hint="eastAsia" w:ascii="仿宋" w:hAnsi="仿宋" w:eastAsia="仿宋" w:cs="仿宋"/>
                <w:kern w:val="0"/>
                <w:sz w:val="24"/>
                <w:szCs w:val="28"/>
                <w:lang w:eastAsia="zh-CN"/>
              </w:rPr>
              <w:t>治疗</w:t>
            </w:r>
            <w:r>
              <w:rPr>
                <w:rFonts w:hint="eastAsia" w:ascii="仿宋" w:hAnsi="仿宋" w:eastAsia="仿宋" w:cs="仿宋"/>
                <w:kern w:val="0"/>
                <w:sz w:val="24"/>
                <w:szCs w:val="28"/>
              </w:rPr>
              <w:t>设备；</w:t>
            </w:r>
            <w:r>
              <w:rPr>
                <w:rFonts w:hint="eastAsia" w:ascii="仿宋" w:hAnsi="仿宋" w:eastAsia="仿宋" w:cs="仿宋"/>
                <w:kern w:val="0"/>
                <w:sz w:val="24"/>
                <w:szCs w:val="28"/>
                <w:lang w:eastAsia="zh-CN"/>
              </w:rPr>
              <w:t>智能</w:t>
            </w:r>
            <w:r>
              <w:rPr>
                <w:rFonts w:hint="eastAsia" w:ascii="仿宋" w:hAnsi="仿宋" w:eastAsia="仿宋" w:cs="仿宋"/>
                <w:kern w:val="0"/>
                <w:sz w:val="24"/>
                <w:szCs w:val="28"/>
              </w:rPr>
              <w:t>康复</w:t>
            </w:r>
            <w:r>
              <w:rPr>
                <w:rFonts w:hint="eastAsia" w:ascii="仿宋" w:hAnsi="仿宋" w:eastAsia="仿宋" w:cs="仿宋"/>
                <w:kern w:val="0"/>
                <w:sz w:val="24"/>
                <w:szCs w:val="28"/>
                <w:lang w:val="en-US" w:eastAsia="zh-CN"/>
              </w:rPr>
              <w:t>诊疗设备（</w:t>
            </w:r>
            <w:r>
              <w:rPr>
                <w:rFonts w:hint="eastAsia" w:ascii="仿宋" w:hAnsi="仿宋" w:eastAsia="仿宋" w:cs="仿宋"/>
                <w:kern w:val="0"/>
                <w:sz w:val="24"/>
                <w:szCs w:val="28"/>
              </w:rPr>
              <w:t>产品</w:t>
            </w:r>
            <w:r>
              <w:rPr>
                <w:rFonts w:hint="eastAsia" w:ascii="仿宋" w:hAnsi="仿宋" w:eastAsia="仿宋" w:cs="仿宋"/>
                <w:kern w:val="0"/>
                <w:sz w:val="24"/>
                <w:szCs w:val="28"/>
                <w:lang w:eastAsia="zh-CN"/>
              </w:rPr>
              <w:t>）、</w:t>
            </w:r>
            <w:r>
              <w:rPr>
                <w:rFonts w:hint="eastAsia" w:ascii="仿宋" w:hAnsi="仿宋" w:eastAsia="仿宋" w:cs="仿宋"/>
                <w:kern w:val="0"/>
                <w:sz w:val="24"/>
                <w:szCs w:val="28"/>
              </w:rPr>
              <w:t>中医检测、</w:t>
            </w:r>
            <w:r>
              <w:rPr>
                <w:rFonts w:hint="eastAsia" w:ascii="仿宋" w:hAnsi="仿宋" w:eastAsia="仿宋" w:cs="仿宋"/>
                <w:kern w:val="0"/>
                <w:sz w:val="24"/>
                <w:szCs w:val="28"/>
                <w:lang w:eastAsia="zh-CN"/>
              </w:rPr>
              <w:t>诊疗、</w:t>
            </w:r>
            <w:r>
              <w:rPr>
                <w:rFonts w:hint="eastAsia" w:ascii="仿宋" w:hAnsi="仿宋" w:eastAsia="仿宋" w:cs="仿宋"/>
                <w:kern w:val="0"/>
                <w:sz w:val="24"/>
                <w:szCs w:val="28"/>
              </w:rPr>
              <w:t>康复</w:t>
            </w:r>
            <w:r>
              <w:rPr>
                <w:rFonts w:hint="eastAsia" w:ascii="仿宋" w:hAnsi="仿宋" w:eastAsia="仿宋" w:cs="仿宋"/>
                <w:kern w:val="0"/>
                <w:sz w:val="24"/>
                <w:szCs w:val="28"/>
                <w:lang w:val="en-US" w:eastAsia="zh-CN"/>
              </w:rPr>
              <w:t>设备（</w:t>
            </w:r>
            <w:r>
              <w:rPr>
                <w:rFonts w:hint="eastAsia" w:ascii="仿宋" w:hAnsi="仿宋" w:eastAsia="仿宋" w:cs="仿宋"/>
                <w:kern w:val="0"/>
                <w:sz w:val="24"/>
                <w:szCs w:val="28"/>
              </w:rPr>
              <w:t>产品</w:t>
            </w:r>
            <w:r>
              <w:rPr>
                <w:rFonts w:hint="eastAsia" w:ascii="仿宋" w:hAnsi="仿宋" w:eastAsia="仿宋" w:cs="仿宋"/>
                <w:kern w:val="0"/>
                <w:sz w:val="24"/>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6"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2</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lang w:eastAsia="zh-CN"/>
              </w:rPr>
              <w:t>高性能</w:t>
            </w:r>
            <w:r>
              <w:rPr>
                <w:rFonts w:hint="eastAsia" w:ascii="仿宋" w:hAnsi="仿宋" w:eastAsia="仿宋" w:cs="仿宋"/>
                <w:kern w:val="0"/>
                <w:sz w:val="24"/>
                <w:szCs w:val="28"/>
              </w:rPr>
              <w:t>医用检测监测、</w:t>
            </w:r>
            <w:r>
              <w:rPr>
                <w:rFonts w:hint="eastAsia" w:ascii="仿宋" w:hAnsi="仿宋" w:eastAsia="仿宋" w:cs="仿宋"/>
                <w:kern w:val="0"/>
                <w:sz w:val="24"/>
                <w:szCs w:val="28"/>
                <w:lang w:eastAsia="zh-CN"/>
              </w:rPr>
              <w:t>医学实验、检验</w:t>
            </w:r>
            <w:r>
              <w:rPr>
                <w:rFonts w:hint="eastAsia" w:ascii="仿宋" w:hAnsi="仿宋" w:eastAsia="仿宋" w:cs="仿宋"/>
                <w:kern w:val="0"/>
                <w:sz w:val="24"/>
                <w:szCs w:val="28"/>
              </w:rPr>
              <w:t>设备</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lang w:val="en-US" w:eastAsia="zh-CN"/>
              </w:rPr>
              <w:t>体外诊断及</w:t>
            </w:r>
            <w:r>
              <w:rPr>
                <w:rFonts w:hint="eastAsia" w:ascii="仿宋" w:hAnsi="仿宋" w:eastAsia="仿宋" w:cs="仿宋"/>
                <w:kern w:val="0"/>
                <w:sz w:val="24"/>
                <w:szCs w:val="28"/>
              </w:rPr>
              <w:t>检测监测</w:t>
            </w:r>
            <w:r>
              <w:rPr>
                <w:rFonts w:hint="eastAsia" w:ascii="仿宋" w:hAnsi="仿宋" w:eastAsia="仿宋" w:cs="仿宋"/>
                <w:kern w:val="0"/>
                <w:sz w:val="24"/>
                <w:szCs w:val="28"/>
                <w:lang w:eastAsia="zh-CN"/>
              </w:rPr>
              <w:t>设备、</w:t>
            </w:r>
            <w:r>
              <w:rPr>
                <w:rFonts w:hint="eastAsia" w:ascii="仿宋" w:hAnsi="仿宋" w:eastAsia="仿宋" w:cs="仿宋"/>
                <w:kern w:val="0"/>
                <w:sz w:val="24"/>
                <w:szCs w:val="28"/>
                <w:lang w:val="en-US" w:eastAsia="zh-CN"/>
              </w:rPr>
              <w:t>产品</w:t>
            </w:r>
            <w:r>
              <w:rPr>
                <w:rFonts w:hint="eastAsia" w:ascii="仿宋" w:hAnsi="仿宋" w:eastAsia="仿宋" w:cs="仿宋"/>
                <w:kern w:val="0"/>
                <w:sz w:val="24"/>
                <w:szCs w:val="28"/>
              </w:rPr>
              <w:t>（试剂）</w:t>
            </w:r>
            <w:r>
              <w:rPr>
                <w:rFonts w:hint="eastAsia" w:ascii="仿宋" w:hAnsi="仿宋" w:eastAsia="仿宋" w:cs="仿宋"/>
                <w:kern w:val="0"/>
                <w:sz w:val="24"/>
                <w:szCs w:val="28"/>
                <w:lang w:val="en-US" w:eastAsia="zh-CN"/>
              </w:rPr>
              <w:t>；</w:t>
            </w:r>
          </w:p>
          <w:p>
            <w:pPr>
              <w:widowControl/>
              <w:spacing w:line="300" w:lineRule="exact"/>
              <w:ind w:firstLine="0" w:firstLineChars="0"/>
              <w:rPr>
                <w:rFonts w:hint="eastAsia" w:ascii="仿宋" w:hAnsi="仿宋" w:eastAsia="仿宋" w:cs="仿宋"/>
                <w:kern w:val="0"/>
                <w:sz w:val="24"/>
                <w:szCs w:val="28"/>
                <w:lang w:eastAsia="zh-CN"/>
              </w:rPr>
            </w:pPr>
            <w:r>
              <w:rPr>
                <w:rFonts w:hint="eastAsia" w:ascii="仿宋" w:hAnsi="仿宋" w:eastAsia="仿宋" w:cs="仿宋"/>
                <w:kern w:val="0"/>
                <w:sz w:val="24"/>
                <w:szCs w:val="28"/>
                <w:lang w:eastAsia="zh-CN"/>
              </w:rPr>
              <w:t>高性能</w:t>
            </w:r>
            <w:r>
              <w:rPr>
                <w:rFonts w:hint="eastAsia" w:ascii="仿宋" w:hAnsi="仿宋" w:eastAsia="仿宋" w:cs="仿宋"/>
                <w:kern w:val="0"/>
                <w:sz w:val="24"/>
                <w:szCs w:val="28"/>
              </w:rPr>
              <w:t>医学</w:t>
            </w:r>
            <w:r>
              <w:rPr>
                <w:rFonts w:hint="eastAsia" w:ascii="仿宋" w:hAnsi="仿宋" w:eastAsia="仿宋" w:cs="仿宋"/>
                <w:kern w:val="0"/>
                <w:sz w:val="24"/>
                <w:szCs w:val="28"/>
                <w:lang w:eastAsia="zh-CN"/>
              </w:rPr>
              <w:t>实验、</w:t>
            </w:r>
            <w:r>
              <w:rPr>
                <w:rFonts w:hint="eastAsia" w:ascii="仿宋" w:hAnsi="仿宋" w:eastAsia="仿宋" w:cs="仿宋"/>
                <w:kern w:val="0"/>
                <w:sz w:val="24"/>
                <w:szCs w:val="28"/>
              </w:rPr>
              <w:t>检验设备</w:t>
            </w:r>
            <w:r>
              <w:rPr>
                <w:rFonts w:hint="eastAsia" w:ascii="仿宋" w:hAnsi="仿宋" w:eastAsia="仿宋" w:cs="仿宋"/>
                <w:kern w:val="0"/>
                <w:sz w:val="24"/>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32"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3</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高性能医用耗材及植入产品</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val="en-US" w:eastAsia="zh-CN"/>
              </w:rPr>
            </w:pPr>
            <w:r>
              <w:rPr>
                <w:rFonts w:hint="eastAsia" w:ascii="仿宋" w:hAnsi="仿宋" w:eastAsia="仿宋" w:cs="仿宋"/>
                <w:kern w:val="0"/>
                <w:sz w:val="24"/>
                <w:szCs w:val="28"/>
              </w:rPr>
              <w:t>高性能</w:t>
            </w:r>
            <w:r>
              <w:rPr>
                <w:rFonts w:hint="eastAsia" w:ascii="仿宋" w:hAnsi="仿宋" w:eastAsia="仿宋" w:cs="仿宋"/>
                <w:kern w:val="0"/>
                <w:sz w:val="24"/>
                <w:szCs w:val="28"/>
                <w:lang w:val="en-US" w:eastAsia="zh-CN"/>
              </w:rPr>
              <w:t>医疗耗材、微创手术及植入设备（材料）、介入手术高端导航设备等。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1"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4</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辅助诊疗设备及智慧医疗系统</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eastAsia="zh-CN"/>
              </w:rPr>
            </w:pPr>
            <w:r>
              <w:rPr>
                <w:rFonts w:hint="eastAsia" w:ascii="仿宋" w:hAnsi="仿宋" w:eastAsia="仿宋" w:cs="仿宋"/>
                <w:kern w:val="0"/>
                <w:sz w:val="24"/>
                <w:szCs w:val="28"/>
              </w:rPr>
              <w:t>人工智能辅助诊疗设备；智慧医疗系统或平台；远程医疗系统；可穿戴生理信息监测设备；智慧医院、智慧养老、健康管理等信息系统</w:t>
            </w:r>
            <w:r>
              <w:rPr>
                <w:rFonts w:hint="eastAsia" w:ascii="仿宋" w:hAnsi="仿宋" w:eastAsia="仿宋" w:cs="仿宋"/>
                <w:kern w:val="0"/>
                <w:sz w:val="24"/>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32" w:hRule="atLeast"/>
        </w:trPr>
        <w:tc>
          <w:tcPr>
            <w:tcW w:w="1159" w:type="dxa"/>
            <w:vMerge w:val="restart"/>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五、生物医药</w:t>
            </w: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1</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生物制品</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rPr>
              <w:t>针对肿瘤、自身免疫性疾病、罕见病，以及血液、心、脑、眼等领域所涉及的生物制品；艾塞那肽缓释微球制剂。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00"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2</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化学药</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针对常见病、多发病和重大疾病的创新药、首仿药、难仿药、通过质量与疗效一致性评价的药品，以及罕见病、儿童药等临床短缺药物；技术和附加值高的化学原料药和高级中间体；抗生素；药用辅料。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3</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中药</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rPr>
              <w:t>用于抗肿瘤、心脑血管、精神类疾病、消化疾病、抗感染、妇科、泌尿科、神经性疼痛等中成药；具有浙江特色的中药材、中药饮片（颗粒）。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30"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4</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疫苗</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rPr>
              <w:t>用于预防宫颈癌、狂犬病等疾病，以及肝病、肺病、流脑、流感等传染性、流行性疾病等疫苗；高效动物药品。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31" w:hRule="atLeast"/>
        </w:trPr>
        <w:tc>
          <w:tcPr>
            <w:tcW w:w="1159" w:type="dxa"/>
            <w:vMerge w:val="restart"/>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六、关键基础件</w:t>
            </w: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1</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高性能泵阀</w:t>
            </w:r>
          </w:p>
          <w:p>
            <w:pPr>
              <w:widowControl/>
              <w:spacing w:line="300" w:lineRule="exact"/>
              <w:ind w:firstLine="0" w:firstLineChars="0"/>
              <w:jc w:val="center"/>
              <w:rPr>
                <w:rFonts w:hint="eastAsia" w:ascii="仿宋" w:hAnsi="仿宋" w:eastAsia="仿宋" w:cs="仿宋"/>
                <w:kern w:val="0"/>
                <w:sz w:val="24"/>
                <w:szCs w:val="28"/>
              </w:rPr>
            </w:pP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eastAsia="zh-CN"/>
              </w:rPr>
            </w:pPr>
            <w:r>
              <w:rPr>
                <w:rFonts w:hint="eastAsia" w:ascii="仿宋" w:hAnsi="仿宋" w:eastAsia="仿宋" w:cs="仿宋"/>
                <w:kern w:val="0"/>
                <w:sz w:val="24"/>
                <w:szCs w:val="28"/>
                <w:lang w:val="en-US" w:eastAsia="zh-CN"/>
              </w:rPr>
              <w:t>核级用泵阀产品；</w:t>
            </w:r>
            <w:r>
              <w:rPr>
                <w:rFonts w:hint="eastAsia" w:ascii="仿宋" w:hAnsi="仿宋" w:eastAsia="仿宋" w:cs="仿宋"/>
                <w:kern w:val="0"/>
                <w:sz w:val="24"/>
                <w:szCs w:val="28"/>
              </w:rPr>
              <w:t>超（超）临界电站用泵阀；亚临界减温减压阀；电站烟气脱硫泵；石油化工行业高、低温阀门；高效流程泵；无轴封回转动力泵；油气混输泵；集输管线工程用高效、高可靠性泵阀；高可靠性、长寿命的污水泵、杂质泵、污泥输送泵、矿山杂质泵；高效节能节材泵</w:t>
            </w:r>
            <w:r>
              <w:rPr>
                <w:rFonts w:hint="eastAsia" w:ascii="仿宋" w:hAnsi="仿宋" w:eastAsia="仿宋" w:cs="仿宋"/>
                <w:kern w:val="0"/>
                <w:sz w:val="24"/>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22"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2</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特种电机</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eastAsia="zh-CN"/>
              </w:rPr>
            </w:pPr>
            <w:r>
              <w:rPr>
                <w:rFonts w:hint="eastAsia" w:ascii="仿宋" w:hAnsi="仿宋" w:eastAsia="仿宋" w:cs="仿宋"/>
                <w:kern w:val="0"/>
                <w:sz w:val="24"/>
                <w:szCs w:val="28"/>
              </w:rPr>
              <w:t>微特电机及其高精度传感器；大功率交流伺服电机及控制系统；直线交流伺服电机</w:t>
            </w:r>
            <w:r>
              <w:rPr>
                <w:rFonts w:hint="eastAsia" w:ascii="仿宋" w:hAnsi="仿宋" w:eastAsia="仿宋" w:cs="仿宋"/>
                <w:kern w:val="0"/>
                <w:sz w:val="24"/>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4"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3</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轴承、紧固件、模具</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lang w:val="en-US" w:eastAsia="zh-CN"/>
              </w:rPr>
              <w:t>大型重载轴承；高铁专用设备轴承；微型精密轴承。汽车发动机紧固件；风力发电配套大规格高强度紧固件；核电专用紧固件；飞机专用紧固件；轨道交通扣件。发动机塑料进气歧管、飞机内饰件精密注塑模具；C级车整体车身模具及汽车零件快速多工位高精度冲压模具；叠层模具、旋转复杂高效精密塑料模具；超强钢板热压成形模具；超高速精密冲压模具、集成电路及多列SOT-23高速冲压模具；超大超薄型LED电视大型精密冲压模具、高光注塑模具；金属粉末注塑成形模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64" w:hRule="atLeast"/>
        </w:trPr>
        <w:tc>
          <w:tcPr>
            <w:tcW w:w="1159" w:type="dxa"/>
            <w:vMerge w:val="restart"/>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七、工业机器人及智能装备</w:t>
            </w: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1</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lang w:eastAsia="zh-CN"/>
              </w:rPr>
            </w:pPr>
            <w:r>
              <w:rPr>
                <w:rFonts w:hint="eastAsia" w:ascii="仿宋" w:hAnsi="仿宋" w:eastAsia="仿宋" w:cs="仿宋"/>
                <w:kern w:val="0"/>
                <w:sz w:val="24"/>
                <w:szCs w:val="28"/>
              </w:rPr>
              <w:t>工业机器人</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rPr>
              <w:t>焊接、锻造、铸造、搬运、装配、分拣</w:t>
            </w:r>
            <w:r>
              <w:rPr>
                <w:rFonts w:hint="eastAsia" w:ascii="仿宋" w:hAnsi="仿宋" w:eastAsia="仿宋" w:cs="仿宋"/>
                <w:kern w:val="0"/>
                <w:sz w:val="24"/>
                <w:szCs w:val="28"/>
                <w:lang w:eastAsia="zh-CN"/>
              </w:rPr>
              <w:t>等工业</w:t>
            </w:r>
            <w:r>
              <w:rPr>
                <w:rFonts w:hint="eastAsia" w:ascii="仿宋" w:hAnsi="仿宋" w:eastAsia="仿宋" w:cs="仿宋"/>
                <w:kern w:val="0"/>
                <w:sz w:val="24"/>
                <w:szCs w:val="28"/>
              </w:rPr>
              <w:t>机器人；</w:t>
            </w:r>
            <w:r>
              <w:rPr>
                <w:rFonts w:hint="eastAsia" w:ascii="仿宋" w:hAnsi="仿宋" w:eastAsia="仿宋" w:cs="仿宋"/>
                <w:kern w:val="0"/>
                <w:sz w:val="24"/>
                <w:szCs w:val="28"/>
                <w:lang w:val="en-US" w:eastAsia="zh-CN"/>
              </w:rPr>
              <w:t>应用于特殊环境下的安防、巡检、排爆、环保机器人系统；</w:t>
            </w:r>
            <w:r>
              <w:rPr>
                <w:rFonts w:hint="eastAsia" w:ascii="仿宋" w:hAnsi="仿宋" w:eastAsia="仿宋" w:cs="仿宋"/>
                <w:kern w:val="0"/>
                <w:sz w:val="24"/>
                <w:szCs w:val="28"/>
              </w:rPr>
              <w:t>伺服电机、精密减速器、伺服驱动器、末端执行器、传感器、精密继电器等机器人核心部件</w:t>
            </w:r>
            <w:r>
              <w:rPr>
                <w:rFonts w:hint="eastAsia" w:ascii="仿宋" w:hAnsi="仿宋" w:eastAsia="仿宋" w:cs="仿宋"/>
                <w:kern w:val="0"/>
                <w:sz w:val="24"/>
                <w:szCs w:val="2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2</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工业软件</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eastAsia="zh-CN"/>
              </w:rPr>
            </w:pPr>
            <w:r>
              <w:rPr>
                <w:rFonts w:hint="eastAsia" w:ascii="仿宋" w:hAnsi="仿宋" w:eastAsia="仿宋" w:cs="仿宋"/>
                <w:kern w:val="0"/>
                <w:sz w:val="24"/>
                <w:szCs w:val="28"/>
              </w:rPr>
              <w:t>工业控制软件及系统；工业信息安全软件及</w:t>
            </w:r>
            <w:r>
              <w:rPr>
                <w:rFonts w:hint="eastAsia" w:ascii="仿宋" w:hAnsi="仿宋" w:eastAsia="仿宋" w:cs="仿宋"/>
                <w:kern w:val="0"/>
                <w:sz w:val="24"/>
                <w:szCs w:val="28"/>
                <w:lang w:eastAsia="zh-CN"/>
              </w:rPr>
              <w:t>系统</w:t>
            </w:r>
            <w:r>
              <w:rPr>
                <w:rFonts w:hint="eastAsia" w:ascii="仿宋" w:hAnsi="仿宋" w:eastAsia="仿宋" w:cs="仿宋"/>
                <w:kern w:val="0"/>
                <w:sz w:val="24"/>
                <w:szCs w:val="28"/>
              </w:rPr>
              <w:t>；工艺流程及生产线数字化仿真；设计仿真、决策</w:t>
            </w:r>
            <w:r>
              <w:rPr>
                <w:rFonts w:hint="eastAsia" w:ascii="仿宋" w:hAnsi="仿宋" w:eastAsia="仿宋" w:cs="仿宋"/>
                <w:kern w:val="0"/>
                <w:sz w:val="24"/>
                <w:szCs w:val="28"/>
                <w:lang w:eastAsia="zh-CN"/>
              </w:rPr>
              <w:t>管理</w:t>
            </w:r>
            <w:r>
              <w:rPr>
                <w:rFonts w:hint="eastAsia" w:ascii="仿宋" w:hAnsi="仿宋" w:eastAsia="仿宋" w:cs="仿宋"/>
                <w:kern w:val="0"/>
                <w:sz w:val="24"/>
                <w:szCs w:val="28"/>
              </w:rPr>
              <w:t>软件及系统</w:t>
            </w:r>
            <w:r>
              <w:rPr>
                <w:rFonts w:hint="eastAsia" w:ascii="仿宋" w:hAnsi="仿宋" w:eastAsia="仿宋" w:cs="仿宋"/>
                <w:kern w:val="0"/>
                <w:sz w:val="24"/>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50"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3</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高档数控</w:t>
            </w:r>
          </w:p>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机床</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lang w:val="en-US" w:eastAsia="zh-CN"/>
              </w:rPr>
              <w:t>高速、精密、复合数控金切机床；重型数控金切机床；大型数控成形设备；清洁高效铸造设备；机床关键、功能部件；数字化工具系统及量仪等。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4"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4</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高性能检测设备</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lang w:val="en-US" w:eastAsia="zh-CN"/>
              </w:rPr>
              <w:t>扫描电子显微镜</w:t>
            </w:r>
            <w:r>
              <w:rPr>
                <w:rFonts w:hint="eastAsia" w:ascii="仿宋" w:hAnsi="仿宋" w:eastAsia="仿宋" w:cs="仿宋"/>
                <w:kern w:val="0"/>
                <w:sz w:val="24"/>
                <w:szCs w:val="28"/>
              </w:rPr>
              <w:t>；高性能色谱仪；GPS测量系统；光谱、光辐射测试系统；智能流体计量系统；机器视觉质量检测系统；智能能量计量计费系统；</w:t>
            </w:r>
            <w:r>
              <w:rPr>
                <w:rFonts w:hint="eastAsia" w:ascii="仿宋" w:hAnsi="仿宋" w:eastAsia="仿宋" w:cs="仿宋"/>
                <w:kern w:val="0"/>
                <w:sz w:val="24"/>
                <w:szCs w:val="28"/>
                <w:lang w:val="en-US" w:eastAsia="zh-CN"/>
              </w:rPr>
              <w:t>高性能质谱仪；特种、特性监测设备及系统。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00"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5</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智能物流</w:t>
            </w:r>
          </w:p>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装备</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lang w:val="en-US" w:eastAsia="zh-CN"/>
              </w:rPr>
              <w:t>堆垛机；输送成套设备；立体仓储装备；分拣系统；物流机器人；8m/s以上电梯及其关键部件；永磁无齿曳引机；飞机专用牵引设备和除冰设备；大功率快速、高效装船和卸船机；自由式龙门吊；高举力叉车；无人驾驶工业车辆；智能停车关键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7"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6</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高性能增材制造装备</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val="zh-TW" w:eastAsia="zh-TW"/>
              </w:rPr>
            </w:pPr>
            <w:r>
              <w:rPr>
                <w:rFonts w:hint="eastAsia" w:ascii="仿宋" w:hAnsi="仿宋" w:eastAsia="仿宋" w:cs="仿宋"/>
                <w:kern w:val="0"/>
                <w:sz w:val="24"/>
                <w:szCs w:val="28"/>
                <w:lang w:val="en-US" w:eastAsia="zh-CN"/>
              </w:rPr>
              <w:t>SLA激光光固化3D打印设备；SLS选择性激光烧结3D打印设备；SLM选择性激光熔化3D打印设备。高性能生物3D打印机及关键部件。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401" w:hRule="atLeast"/>
        </w:trPr>
        <w:tc>
          <w:tcPr>
            <w:tcW w:w="1159"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八、新材料</w:t>
            </w: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1</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新材料</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highlight w:val="yellow"/>
                <w:lang w:val="zh-TW"/>
              </w:rPr>
            </w:pPr>
            <w:r>
              <w:rPr>
                <w:rFonts w:hint="eastAsia" w:ascii="仿宋" w:hAnsi="仿宋" w:eastAsia="仿宋" w:cs="仿宋"/>
                <w:kern w:val="0"/>
                <w:sz w:val="24"/>
                <w:szCs w:val="28"/>
                <w:lang w:val="zh-TW" w:eastAsia="zh-TW"/>
              </w:rPr>
              <w:t>微电子、光电子、平板显示、固态激光等电子信息材料</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lang w:val="zh-TW" w:eastAsia="zh-TW"/>
              </w:rPr>
              <w:t>半导体制程用新材料</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lang w:val="zh-TW" w:eastAsia="zh-TW"/>
              </w:rPr>
              <w:t>光伏电池</w:t>
            </w:r>
            <w:r>
              <w:rPr>
                <w:rFonts w:hint="eastAsia" w:ascii="仿宋" w:hAnsi="仿宋" w:eastAsia="仿宋" w:cs="仿宋"/>
                <w:kern w:val="0"/>
                <w:sz w:val="24"/>
                <w:szCs w:val="28"/>
                <w:lang w:val="en-US" w:eastAsia="zh-CN"/>
              </w:rPr>
              <w:t>及光伏电池用导电浆料；</w:t>
            </w:r>
            <w:r>
              <w:rPr>
                <w:rFonts w:hint="eastAsia" w:ascii="仿宋" w:hAnsi="仿宋" w:eastAsia="仿宋" w:cs="仿宋"/>
                <w:kern w:val="0"/>
                <w:sz w:val="24"/>
                <w:szCs w:val="28"/>
                <w:lang w:val="zh-TW" w:eastAsia="zh-TW"/>
              </w:rPr>
              <w:t>半导体照明、</w:t>
            </w:r>
            <w:r>
              <w:rPr>
                <w:rFonts w:hint="eastAsia" w:ascii="仿宋" w:hAnsi="仿宋" w:eastAsia="仿宋" w:cs="仿宋"/>
                <w:kern w:val="0"/>
                <w:sz w:val="24"/>
                <w:szCs w:val="28"/>
                <w:lang w:val="zh-TW" w:eastAsia="zh-CN"/>
              </w:rPr>
              <w:t>绿色建材、建筑节能、</w:t>
            </w:r>
            <w:r>
              <w:rPr>
                <w:rFonts w:hint="eastAsia" w:ascii="仿宋" w:hAnsi="仿宋" w:eastAsia="仿宋" w:cs="仿宋"/>
                <w:kern w:val="0"/>
                <w:sz w:val="24"/>
                <w:szCs w:val="28"/>
                <w:lang w:val="zh-TW" w:eastAsia="zh-TW"/>
              </w:rPr>
              <w:t>新能源等节能新材料；高端金属材料、特种金属功能材料；高性能复合材料；生物医用材料；先进陶瓷材料；纳米材料；磁性材料；稀土材料；碳材料；超导材料；</w:t>
            </w:r>
            <w:r>
              <w:rPr>
                <w:rFonts w:hint="eastAsia" w:ascii="仿宋" w:hAnsi="仿宋" w:eastAsia="仿宋" w:cs="仿宋"/>
                <w:kern w:val="0"/>
                <w:sz w:val="24"/>
                <w:szCs w:val="28"/>
                <w:lang w:val="en-US" w:eastAsia="zh-CN"/>
              </w:rPr>
              <w:t>聚酯工业丝；</w:t>
            </w:r>
            <w:r>
              <w:rPr>
                <w:rFonts w:hint="eastAsia" w:ascii="仿宋" w:hAnsi="仿宋" w:eastAsia="仿宋" w:cs="仿宋"/>
                <w:kern w:val="0"/>
                <w:sz w:val="24"/>
                <w:szCs w:val="28"/>
                <w:lang w:val="zh-TW" w:eastAsia="zh-CN"/>
              </w:rPr>
              <w:t>生物可降解材料；</w:t>
            </w:r>
            <w:r>
              <w:rPr>
                <w:rFonts w:hint="eastAsia" w:ascii="仿宋" w:hAnsi="仿宋" w:eastAsia="仿宋" w:cs="仿宋"/>
                <w:kern w:val="0"/>
                <w:sz w:val="24"/>
                <w:szCs w:val="28"/>
                <w:lang w:val="zh-TW" w:eastAsia="zh-TW"/>
              </w:rPr>
              <w:t>过滤膜、功能薄膜</w:t>
            </w:r>
            <w:r>
              <w:rPr>
                <w:rFonts w:hint="eastAsia" w:ascii="仿宋" w:hAnsi="仿宋" w:eastAsia="仿宋" w:cs="仿宋"/>
                <w:kern w:val="0"/>
                <w:sz w:val="24"/>
                <w:szCs w:val="28"/>
                <w:lang w:val="zh-TW" w:eastAsia="zh-CN"/>
              </w:rPr>
              <w:t>、数码膜、功能复合膜</w:t>
            </w:r>
            <w:r>
              <w:rPr>
                <w:rFonts w:hint="eastAsia" w:ascii="仿宋" w:hAnsi="仿宋" w:eastAsia="仿宋" w:cs="仿宋"/>
                <w:kern w:val="0"/>
                <w:sz w:val="24"/>
                <w:szCs w:val="28"/>
                <w:lang w:val="zh-TW" w:eastAsia="zh-TW"/>
              </w:rPr>
              <w:t>等膜材料；纤维素基材</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lang w:val="zh-TW" w:eastAsia="zh-TW"/>
              </w:rPr>
              <w:t>纸基材料</w:t>
            </w:r>
            <w:r>
              <w:rPr>
                <w:rFonts w:hint="eastAsia" w:ascii="仿宋" w:hAnsi="仿宋" w:eastAsia="仿宋" w:cs="仿宋"/>
                <w:kern w:val="0"/>
                <w:sz w:val="24"/>
                <w:szCs w:val="28"/>
                <w:lang w:val="en-US" w:eastAsia="zh-CN"/>
              </w:rPr>
              <w:t>;</w:t>
            </w:r>
            <w:r>
              <w:rPr>
                <w:rFonts w:hint="eastAsia" w:ascii="仿宋" w:hAnsi="仿宋" w:eastAsia="仿宋" w:cs="仿宋"/>
                <w:kern w:val="0"/>
                <w:sz w:val="24"/>
                <w:szCs w:val="28"/>
                <w:lang w:val="zh-TW" w:eastAsia="zh-CN"/>
              </w:rPr>
              <w:t>数码打印材料、喷墨打印材料、数码相纸材料；</w:t>
            </w:r>
            <w:r>
              <w:rPr>
                <w:rFonts w:hint="eastAsia" w:ascii="仿宋" w:hAnsi="仿宋" w:eastAsia="仿宋" w:cs="仿宋"/>
                <w:kern w:val="0"/>
                <w:sz w:val="24"/>
                <w:szCs w:val="28"/>
                <w:lang w:val="zh-TW" w:eastAsia="zh-TW"/>
              </w:rPr>
              <w:t>有机硅、有机氟，新型环保含氟制冷剂</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lang w:val="zh-TW" w:eastAsia="zh-TW"/>
              </w:rPr>
              <w:t>新型生物质纤维制品加工技术、新型纤维及复合材料制备技术、新型功能高分子材料制备及应用技术</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lang w:val="zh-TW" w:eastAsia="zh-TW"/>
              </w:rPr>
              <w:t>特种纤维、特种橡胶</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lang w:val="zh-TW" w:eastAsia="zh-TW"/>
              </w:rPr>
              <w:t>工程塑料及塑料合金等化工新材料</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lang w:val="zh-TW" w:eastAsia="zh-TW"/>
              </w:rPr>
              <w:t>化学原料、化妆品原料等精细化工产品</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lang w:val="en-US" w:eastAsia="zh-CN"/>
              </w:rPr>
              <w:t>抗菌抗病毒防护过滤新材料</w:t>
            </w:r>
            <w:r>
              <w:rPr>
                <w:rFonts w:hint="eastAsia" w:ascii="仿宋" w:hAnsi="仿宋" w:eastAsia="仿宋" w:cs="仿宋"/>
                <w:kern w:val="0"/>
                <w:sz w:val="24"/>
                <w:szCs w:val="28"/>
                <w:lang w:val="zh-TW"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03" w:hRule="atLeast"/>
        </w:trPr>
        <w:tc>
          <w:tcPr>
            <w:tcW w:w="1159" w:type="dxa"/>
            <w:vMerge w:val="restart"/>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九、新一代信息技术产品</w:t>
            </w: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1</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lang w:val="en-US" w:eastAsia="zh-CN"/>
              </w:rPr>
            </w:pPr>
            <w:r>
              <w:rPr>
                <w:rFonts w:hint="eastAsia" w:ascii="仿宋" w:hAnsi="仿宋" w:eastAsia="仿宋" w:cs="仿宋"/>
                <w:kern w:val="0"/>
                <w:sz w:val="24"/>
                <w:szCs w:val="28"/>
                <w:lang w:val="en-US" w:eastAsia="zh-CN"/>
              </w:rPr>
              <w:t>电子信息</w:t>
            </w:r>
          </w:p>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lang w:val="en-US" w:eastAsia="zh-CN"/>
              </w:rPr>
              <w:t>设备</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val="zh-TW" w:eastAsia="zh-CN"/>
              </w:rPr>
            </w:pPr>
            <w:r>
              <w:rPr>
                <w:rFonts w:hint="eastAsia" w:ascii="仿宋" w:hAnsi="仿宋" w:eastAsia="仿宋" w:cs="仿宋"/>
                <w:kern w:val="0"/>
                <w:sz w:val="24"/>
                <w:szCs w:val="28"/>
                <w:lang w:val="en-US" w:eastAsia="zh-CN"/>
              </w:rPr>
              <w:t>高品质太阳能电池单晶、多晶炉；高效低损耗硅片切割机；高速贴片机；数模集成电路测试系统；集成电路用光刻机及关键部件；高精度集成电路用蚀刻机及关键部件（用于12英寸90nm工艺）；液晶显示用玻璃基板成套生产设备（用于4.5代及以上工艺）；LED外延生长设备（MOCVD）。大公斤LED衬底材料晶体生长设备；高性能传感器及系统；高清高流明激光工程投影机；高品质精密研磨、抛光设备；适用于5G大规模网络的高端智能终端设备；新型显示用镀膜设备；大规模物联网终端安全防护设备；OLED模组绑定设备。</w:t>
            </w:r>
            <w:r>
              <w:rPr>
                <w:rFonts w:hint="eastAsia" w:ascii="仿宋" w:hAnsi="仿宋" w:eastAsia="仿宋" w:cs="仿宋"/>
                <w:kern w:val="0"/>
                <w:sz w:val="24"/>
                <w:szCs w:val="28"/>
                <w:lang w:val="zh-TW" w:eastAsia="zh-TW"/>
              </w:rPr>
              <w:t>高端芯片、人工智能芯片；半导体制造设备及关键零部件；半导体制造设备；高端存储器；集成电路引线框架；5G网络通讯元器件及设备系统、高速传输电子、汽车电子；高速互连组件和连接器</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lang w:val="zh-TW" w:eastAsia="zh-TW"/>
              </w:rPr>
              <w:t>电力电子无源器件等</w:t>
            </w:r>
            <w:r>
              <w:rPr>
                <w:rFonts w:hint="eastAsia" w:ascii="仿宋" w:hAnsi="仿宋" w:eastAsia="仿宋" w:cs="仿宋"/>
                <w:kern w:val="0"/>
                <w:sz w:val="24"/>
                <w:szCs w:val="28"/>
                <w:lang w:val="zh-TW"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67"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2</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lang w:val="zh-TW" w:eastAsia="zh-TW"/>
              </w:rPr>
            </w:pPr>
            <w:r>
              <w:rPr>
                <w:rFonts w:hint="eastAsia" w:ascii="仿宋" w:hAnsi="仿宋" w:eastAsia="仿宋" w:cs="仿宋"/>
                <w:kern w:val="0"/>
                <w:sz w:val="24"/>
                <w:szCs w:val="28"/>
                <w:lang w:val="zh-TW" w:eastAsia="zh-TW"/>
              </w:rPr>
              <w:t>高端</w:t>
            </w:r>
          </w:p>
          <w:p>
            <w:pPr>
              <w:widowControl/>
              <w:spacing w:line="300" w:lineRule="exact"/>
              <w:ind w:firstLine="0" w:firstLineChars="0"/>
              <w:jc w:val="center"/>
              <w:rPr>
                <w:rFonts w:hint="eastAsia" w:ascii="仿宋" w:hAnsi="仿宋" w:eastAsia="仿宋" w:cs="仿宋"/>
                <w:kern w:val="0"/>
                <w:sz w:val="24"/>
                <w:szCs w:val="28"/>
                <w:lang w:val="zh-TW" w:eastAsia="zh-TW"/>
              </w:rPr>
            </w:pPr>
            <w:r>
              <w:rPr>
                <w:rFonts w:hint="eastAsia" w:ascii="仿宋" w:hAnsi="仿宋" w:eastAsia="仿宋" w:cs="仿宋"/>
                <w:kern w:val="0"/>
                <w:sz w:val="24"/>
                <w:szCs w:val="28"/>
                <w:lang w:val="zh-TW" w:eastAsia="zh-TW"/>
              </w:rPr>
              <w:t>智能产品</w:t>
            </w:r>
          </w:p>
          <w:p>
            <w:pPr>
              <w:widowControl/>
              <w:spacing w:line="300" w:lineRule="exact"/>
              <w:ind w:firstLine="0" w:firstLineChars="0"/>
              <w:jc w:val="center"/>
              <w:rPr>
                <w:rFonts w:hint="eastAsia" w:ascii="仿宋" w:hAnsi="仿宋" w:eastAsia="仿宋" w:cs="仿宋"/>
                <w:kern w:val="0"/>
                <w:sz w:val="24"/>
                <w:szCs w:val="28"/>
                <w:lang w:val="zh-TW" w:eastAsia="zh-TW"/>
              </w:rPr>
            </w:pP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val="zh-TW" w:eastAsia="zh-TW"/>
              </w:rPr>
            </w:pPr>
            <w:r>
              <w:rPr>
                <w:rFonts w:hint="eastAsia" w:ascii="仿宋" w:hAnsi="仿宋" w:eastAsia="仿宋" w:cs="仿宋"/>
                <w:kern w:val="0"/>
                <w:sz w:val="24"/>
                <w:szCs w:val="28"/>
                <w:lang w:val="zh-TW" w:eastAsia="zh-TW"/>
              </w:rPr>
              <w:t>AR/VR，虚拟现实混合现实设备；超高清视频设备；智能穿戴式设备；人脸识别门禁、身份识别等智能设备及系统</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lang w:val="zh-TW" w:eastAsia="zh-TW"/>
              </w:rPr>
              <w:t>智能照明系统、智慧路灯、智能家电、智能家居、智慧城市</w:t>
            </w:r>
            <w:r>
              <w:rPr>
                <w:rFonts w:hint="eastAsia" w:ascii="仿宋" w:hAnsi="仿宋" w:eastAsia="仿宋" w:cs="仿宋"/>
                <w:kern w:val="0"/>
                <w:sz w:val="24"/>
                <w:szCs w:val="28"/>
                <w:lang w:val="zh-TW" w:eastAsia="zh-CN"/>
              </w:rPr>
              <w:t>等</w:t>
            </w:r>
            <w:r>
              <w:rPr>
                <w:rFonts w:hint="eastAsia" w:ascii="仿宋" w:hAnsi="仿宋" w:eastAsia="仿宋" w:cs="仿宋"/>
                <w:kern w:val="0"/>
                <w:sz w:val="24"/>
                <w:szCs w:val="28"/>
                <w:lang w:val="zh-TW" w:eastAsia="zh-TW"/>
              </w:rPr>
              <w:t>信息网络设施</w:t>
            </w:r>
            <w:r>
              <w:rPr>
                <w:rFonts w:hint="eastAsia" w:ascii="仿宋" w:hAnsi="仿宋" w:eastAsia="仿宋" w:cs="仿宋"/>
                <w:kern w:val="0"/>
                <w:sz w:val="24"/>
                <w:szCs w:val="28"/>
                <w:lang w:val="zh-TW" w:eastAsia="zh-CN"/>
              </w:rPr>
              <w:t>及</w:t>
            </w:r>
            <w:r>
              <w:rPr>
                <w:rFonts w:hint="eastAsia" w:ascii="仿宋" w:hAnsi="仿宋" w:eastAsia="仿宋" w:cs="仿宋"/>
                <w:kern w:val="0"/>
                <w:sz w:val="24"/>
                <w:szCs w:val="28"/>
                <w:lang w:val="zh-TW" w:eastAsia="zh-TW"/>
              </w:rPr>
              <w:t>应用平台</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lang w:val="zh-TW" w:eastAsia="zh-TW"/>
              </w:rPr>
              <w:t>三维激光智能采集设备、三维数据现场快速重建系统、MR虚拟现实交互系统；基于物联网多芯模组化用电管理系统；人脸识别红外测温系统；5G终端测试系统、5G基站测试系统</w:t>
            </w:r>
            <w:r>
              <w:rPr>
                <w:rFonts w:hint="eastAsia" w:ascii="仿宋" w:hAnsi="仿宋" w:eastAsia="仿宋" w:cs="仿宋"/>
                <w:kern w:val="0"/>
                <w:sz w:val="24"/>
                <w:szCs w:val="28"/>
                <w:lang w:val="zh-TW"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95"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3</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lang w:eastAsia="zh-CN"/>
              </w:rPr>
              <w:t>服务</w:t>
            </w:r>
            <w:r>
              <w:rPr>
                <w:rFonts w:hint="eastAsia" w:ascii="仿宋" w:hAnsi="仿宋" w:eastAsia="仿宋" w:cs="仿宋"/>
                <w:kern w:val="0"/>
                <w:sz w:val="24"/>
                <w:szCs w:val="28"/>
              </w:rPr>
              <w:t>机器人</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val="zh-TW" w:eastAsia="zh-CN"/>
              </w:rPr>
            </w:pPr>
            <w:r>
              <w:rPr>
                <w:rFonts w:hint="eastAsia" w:ascii="仿宋" w:hAnsi="仿宋" w:eastAsia="仿宋" w:cs="仿宋"/>
                <w:kern w:val="0"/>
                <w:sz w:val="24"/>
                <w:szCs w:val="28"/>
                <w:lang w:val="en-US" w:eastAsia="zh-CN"/>
              </w:rPr>
              <w:t>消防救援机器人等救灾救人类机器人；手术机器人等医疗健康类机器人；智能型公共服务机器人；智能护理机器人等个人/家庭服务类机器人。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27" w:hRule="atLeast"/>
        </w:trPr>
        <w:tc>
          <w:tcPr>
            <w:tcW w:w="1159" w:type="dxa"/>
            <w:vMerge w:val="continue"/>
            <w:noWrap w:val="0"/>
            <w:vAlign w:val="center"/>
          </w:tcPr>
          <w:p>
            <w:pPr>
              <w:widowControl/>
              <w:spacing w:line="300" w:lineRule="exact"/>
              <w:ind w:firstLine="0" w:firstLineChars="0"/>
              <w:jc w:val="center"/>
              <w:rPr>
                <w:rFonts w:hint="eastAsia" w:ascii="仿宋" w:hAnsi="仿宋" w:eastAsia="仿宋" w:cs="仿宋"/>
                <w:kern w:val="0"/>
                <w:sz w:val="24"/>
                <w:szCs w:val="28"/>
              </w:rPr>
            </w:pPr>
          </w:p>
        </w:tc>
        <w:tc>
          <w:tcPr>
            <w:tcW w:w="681"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4</w:t>
            </w:r>
          </w:p>
        </w:tc>
        <w:tc>
          <w:tcPr>
            <w:tcW w:w="1336" w:type="dxa"/>
            <w:noWrap w:val="0"/>
            <w:vAlign w:val="center"/>
          </w:tcPr>
          <w:p>
            <w:pPr>
              <w:widowControl/>
              <w:spacing w:line="3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智能</w:t>
            </w:r>
          </w:p>
          <w:p>
            <w:pPr>
              <w:widowControl/>
              <w:spacing w:line="300" w:lineRule="exact"/>
              <w:ind w:firstLine="0" w:firstLineChars="0"/>
              <w:jc w:val="center"/>
              <w:rPr>
                <w:rFonts w:hint="eastAsia" w:ascii="仿宋" w:hAnsi="仿宋" w:eastAsia="仿宋" w:cs="仿宋"/>
                <w:kern w:val="0"/>
                <w:sz w:val="24"/>
                <w:szCs w:val="28"/>
                <w:lang w:eastAsia="zh-CN"/>
              </w:rPr>
            </w:pPr>
            <w:r>
              <w:rPr>
                <w:rFonts w:hint="eastAsia" w:ascii="仿宋" w:hAnsi="仿宋" w:eastAsia="仿宋" w:cs="仿宋"/>
                <w:kern w:val="0"/>
                <w:sz w:val="24"/>
                <w:szCs w:val="28"/>
              </w:rPr>
              <w:t>家居</w:t>
            </w:r>
            <w:r>
              <w:rPr>
                <w:rFonts w:hint="eastAsia" w:ascii="仿宋" w:hAnsi="仿宋" w:eastAsia="仿宋" w:cs="仿宋"/>
                <w:kern w:val="0"/>
                <w:sz w:val="24"/>
                <w:szCs w:val="28"/>
                <w:lang w:eastAsia="zh-CN"/>
              </w:rPr>
              <w:t>产品</w:t>
            </w:r>
          </w:p>
        </w:tc>
        <w:tc>
          <w:tcPr>
            <w:tcW w:w="5761" w:type="dxa"/>
            <w:noWrap w:val="0"/>
            <w:vAlign w:val="center"/>
          </w:tcPr>
          <w:p>
            <w:pPr>
              <w:widowControl/>
              <w:spacing w:line="300" w:lineRule="exact"/>
              <w:ind w:firstLine="0" w:firstLineChars="0"/>
              <w:rPr>
                <w:rFonts w:hint="eastAsia" w:ascii="仿宋" w:hAnsi="仿宋" w:eastAsia="仿宋" w:cs="仿宋"/>
                <w:kern w:val="0"/>
                <w:sz w:val="24"/>
                <w:szCs w:val="28"/>
                <w:lang w:val="zh-TW" w:eastAsia="zh-CN"/>
              </w:rPr>
            </w:pPr>
            <w:r>
              <w:rPr>
                <w:rFonts w:hint="eastAsia" w:ascii="仿宋" w:hAnsi="仿宋" w:eastAsia="仿宋" w:cs="仿宋"/>
                <w:kern w:val="0"/>
                <w:sz w:val="24"/>
                <w:szCs w:val="28"/>
                <w:lang w:val="zh-TW"/>
              </w:rPr>
              <w:t>智能（</w:t>
            </w:r>
            <w:r>
              <w:rPr>
                <w:rFonts w:hint="eastAsia" w:ascii="仿宋" w:hAnsi="仿宋" w:eastAsia="仿宋" w:cs="仿宋"/>
                <w:kern w:val="0"/>
                <w:sz w:val="24"/>
                <w:szCs w:val="28"/>
                <w:lang w:val="zh-TW" w:eastAsia="zh-TW"/>
              </w:rPr>
              <w:t>网络</w:t>
            </w:r>
            <w:r>
              <w:rPr>
                <w:rFonts w:hint="eastAsia" w:ascii="仿宋" w:hAnsi="仿宋" w:eastAsia="仿宋" w:cs="仿宋"/>
                <w:kern w:val="0"/>
                <w:sz w:val="24"/>
                <w:szCs w:val="28"/>
                <w:lang w:val="zh-TW"/>
              </w:rPr>
              <w:t>）</w:t>
            </w:r>
            <w:r>
              <w:rPr>
                <w:rFonts w:hint="eastAsia" w:ascii="仿宋" w:hAnsi="仿宋" w:eastAsia="仿宋" w:cs="仿宋"/>
                <w:kern w:val="0"/>
                <w:sz w:val="24"/>
                <w:szCs w:val="28"/>
                <w:lang w:val="zh-TW" w:eastAsia="zh-TW"/>
              </w:rPr>
              <w:t>家电</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rPr>
              <w:t>智能厨房电器、智能小家电</w:t>
            </w:r>
            <w:r>
              <w:rPr>
                <w:rFonts w:hint="eastAsia" w:ascii="仿宋" w:hAnsi="仿宋" w:eastAsia="仿宋" w:cs="仿宋"/>
                <w:kern w:val="0"/>
                <w:sz w:val="24"/>
                <w:szCs w:val="28"/>
                <w:lang w:eastAsia="zh-CN"/>
              </w:rPr>
              <w:t>；</w:t>
            </w:r>
            <w:r>
              <w:rPr>
                <w:rFonts w:hint="eastAsia" w:ascii="仿宋" w:hAnsi="仿宋" w:eastAsia="仿宋" w:cs="仿宋"/>
                <w:kern w:val="0"/>
                <w:sz w:val="24"/>
                <w:szCs w:val="28"/>
                <w:lang w:val="zh-TW" w:eastAsia="zh-TW"/>
              </w:rPr>
              <w:t>智能卫浴</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lang w:val="zh-TW" w:eastAsia="zh-TW"/>
              </w:rPr>
              <w:t>智能家具</w:t>
            </w:r>
            <w:r>
              <w:rPr>
                <w:rFonts w:hint="eastAsia" w:ascii="仿宋" w:hAnsi="仿宋" w:eastAsia="仿宋" w:cs="仿宋"/>
                <w:kern w:val="0"/>
                <w:sz w:val="24"/>
                <w:szCs w:val="28"/>
                <w:lang w:val="zh-TW" w:eastAsia="zh-CN"/>
              </w:rPr>
              <w:t>；</w:t>
            </w:r>
            <w:r>
              <w:rPr>
                <w:rFonts w:hint="eastAsia" w:ascii="仿宋" w:hAnsi="仿宋" w:eastAsia="仿宋" w:cs="仿宋"/>
                <w:kern w:val="0"/>
                <w:sz w:val="24"/>
                <w:szCs w:val="28"/>
              </w:rPr>
              <w:t>智能门（锁）</w:t>
            </w:r>
            <w:r>
              <w:rPr>
                <w:rFonts w:hint="eastAsia" w:ascii="仿宋" w:hAnsi="仿宋" w:eastAsia="仿宋" w:cs="仿宋"/>
                <w:kern w:val="0"/>
                <w:sz w:val="24"/>
                <w:szCs w:val="28"/>
                <w:lang w:eastAsia="zh-CN"/>
              </w:rPr>
              <w:t>；智能床垫、</w:t>
            </w:r>
            <w:r>
              <w:rPr>
                <w:rFonts w:hint="eastAsia" w:ascii="仿宋" w:hAnsi="仿宋" w:eastAsia="仿宋" w:cs="仿宋"/>
                <w:kern w:val="0"/>
                <w:sz w:val="24"/>
                <w:szCs w:val="28"/>
              </w:rPr>
              <w:t>睡眠智慧监控系统</w:t>
            </w:r>
            <w:r>
              <w:rPr>
                <w:rFonts w:hint="eastAsia" w:ascii="仿宋" w:hAnsi="仿宋" w:eastAsia="仿宋" w:cs="仿宋"/>
                <w:kern w:val="0"/>
                <w:sz w:val="24"/>
                <w:szCs w:val="28"/>
                <w:lang w:eastAsia="zh-CN"/>
              </w:rPr>
              <w:t>及</w:t>
            </w:r>
            <w:r>
              <w:rPr>
                <w:rFonts w:hint="eastAsia" w:ascii="仿宋" w:hAnsi="仿宋" w:eastAsia="仿宋" w:cs="仿宋"/>
                <w:kern w:val="0"/>
                <w:sz w:val="24"/>
                <w:szCs w:val="28"/>
              </w:rPr>
              <w:t>产品;智能按摩仪</w:t>
            </w:r>
            <w:r>
              <w:rPr>
                <w:rFonts w:hint="eastAsia" w:ascii="仿宋" w:hAnsi="仿宋" w:eastAsia="仿宋" w:cs="仿宋"/>
                <w:kern w:val="0"/>
                <w:sz w:val="24"/>
                <w:szCs w:val="28"/>
                <w:lang w:eastAsia="zh-CN"/>
              </w:rPr>
              <w:t>、</w:t>
            </w:r>
            <w:r>
              <w:rPr>
                <w:rFonts w:hint="eastAsia" w:ascii="仿宋" w:hAnsi="仿宋" w:eastAsia="仿宋" w:cs="仿宋"/>
                <w:kern w:val="0"/>
                <w:sz w:val="24"/>
                <w:szCs w:val="28"/>
              </w:rPr>
              <w:t>按摩椅；</w:t>
            </w:r>
            <w:r>
              <w:rPr>
                <w:rFonts w:hint="eastAsia" w:ascii="仿宋" w:hAnsi="仿宋" w:eastAsia="仿宋" w:cs="仿宋"/>
                <w:kern w:val="0"/>
                <w:sz w:val="24"/>
                <w:szCs w:val="28"/>
                <w:lang w:val="zh-TW"/>
              </w:rPr>
              <w:t>智慧视频安防产品及系统；</w:t>
            </w:r>
            <w:r>
              <w:rPr>
                <w:rFonts w:hint="eastAsia" w:ascii="仿宋" w:hAnsi="仿宋" w:eastAsia="仿宋" w:cs="仿宋"/>
                <w:kern w:val="0"/>
                <w:sz w:val="24"/>
                <w:szCs w:val="28"/>
                <w:lang w:val="zh-TW" w:eastAsia="zh-TW"/>
              </w:rPr>
              <w:t>智能音视频设备、数字影院系统、影音服务器、影柜系统；智能照明系统、空调控制、窗帘控制系统；</w:t>
            </w:r>
            <w:r>
              <w:rPr>
                <w:rFonts w:hint="eastAsia" w:ascii="仿宋" w:hAnsi="仿宋" w:eastAsia="仿宋" w:cs="仿宋"/>
                <w:kern w:val="0"/>
                <w:sz w:val="24"/>
                <w:szCs w:val="28"/>
              </w:rPr>
              <w:t>智能电工产品及系统；绿色智慧城市家具系统及产品</w:t>
            </w:r>
            <w:r>
              <w:rPr>
                <w:rFonts w:hint="eastAsia" w:ascii="仿宋" w:hAnsi="仿宋" w:eastAsia="仿宋" w:cs="仿宋"/>
                <w:kern w:val="0"/>
                <w:sz w:val="24"/>
                <w:szCs w:val="28"/>
                <w:lang w:eastAsia="zh-CN"/>
              </w:rPr>
              <w:t>，</w:t>
            </w:r>
            <w:r>
              <w:rPr>
                <w:rFonts w:hint="eastAsia" w:ascii="仿宋" w:hAnsi="仿宋" w:eastAsia="仿宋" w:cs="仿宋"/>
                <w:kern w:val="0"/>
                <w:sz w:val="24"/>
                <w:szCs w:val="28"/>
              </w:rPr>
              <w:t>各类智能控制板</w:t>
            </w:r>
            <w:r>
              <w:rPr>
                <w:rFonts w:hint="eastAsia" w:ascii="仿宋" w:hAnsi="仿宋" w:eastAsia="仿宋" w:cs="仿宋"/>
                <w:kern w:val="0"/>
                <w:sz w:val="24"/>
                <w:szCs w:val="28"/>
                <w:lang w:eastAsia="zh-CN"/>
              </w:rPr>
              <w:t>，</w:t>
            </w:r>
            <w:r>
              <w:rPr>
                <w:rFonts w:hint="eastAsia" w:ascii="仿宋" w:hAnsi="仿宋" w:eastAsia="仿宋" w:cs="仿宋"/>
                <w:kern w:val="0"/>
                <w:sz w:val="24"/>
                <w:szCs w:val="28"/>
              </w:rPr>
              <w:t>电动器具等控制模块</w:t>
            </w:r>
            <w:r>
              <w:rPr>
                <w:rFonts w:hint="eastAsia" w:ascii="仿宋" w:hAnsi="仿宋" w:eastAsia="仿宋" w:cs="仿宋"/>
                <w:kern w:val="0"/>
                <w:sz w:val="24"/>
                <w:szCs w:val="28"/>
                <w:lang w:eastAsia="zh-CN"/>
              </w:rPr>
              <w:t>。</w:t>
            </w:r>
          </w:p>
        </w:tc>
      </w:tr>
    </w:tbl>
    <w:p>
      <w:pPr>
        <w:ind w:firstLine="0" w:firstLineChars="0"/>
        <w:rPr>
          <w:rFonts w:hint="eastAsia" w:ascii="黑体" w:hAnsi="黑体" w:eastAsia="黑体" w:cs="黑体"/>
          <w:sz w:val="32"/>
          <w:szCs w:val="30"/>
          <w:lang w:eastAsia="zh-CN"/>
        </w:rPr>
      </w:pPr>
      <w:r>
        <w:rPr>
          <w:rFonts w:hint="eastAsia" w:ascii="黑体" w:hAnsi="黑体" w:eastAsia="黑体" w:cs="黑体"/>
          <w:sz w:val="32"/>
          <w:szCs w:val="30"/>
        </w:rPr>
        <w:br w:type="page"/>
      </w:r>
      <w:r>
        <w:rPr>
          <w:rFonts w:hint="eastAsia" w:ascii="黑体" w:hAnsi="黑体" w:eastAsia="黑体" w:cs="黑体"/>
          <w:sz w:val="32"/>
          <w:szCs w:val="30"/>
        </w:rPr>
        <w:t>附件</w:t>
      </w:r>
      <w:r>
        <w:rPr>
          <w:rFonts w:hint="eastAsia" w:ascii="黑体" w:hAnsi="黑体" w:eastAsia="黑体" w:cs="黑体"/>
          <w:sz w:val="32"/>
          <w:szCs w:val="30"/>
          <w:lang w:val="en-US" w:eastAsia="zh-CN"/>
        </w:rPr>
        <w:t>2</w:t>
      </w:r>
    </w:p>
    <w:p>
      <w:pPr>
        <w:rPr>
          <w:rFonts w:eastAsia="黑体"/>
          <w:sz w:val="32"/>
          <w:szCs w:val="30"/>
        </w:rPr>
      </w:pPr>
    </w:p>
    <w:p>
      <w:pPr>
        <w:rPr>
          <w:rFonts w:eastAsia="仿宋_GB2312"/>
          <w:sz w:val="30"/>
          <w:szCs w:val="30"/>
        </w:rPr>
      </w:pPr>
    </w:p>
    <w:p>
      <w:pPr>
        <w:rPr>
          <w:rFonts w:eastAsia="仿宋_GB2312"/>
          <w:sz w:val="32"/>
          <w:szCs w:val="32"/>
        </w:rPr>
      </w:pPr>
    </w:p>
    <w:p>
      <w:pPr>
        <w:spacing w:line="64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年度“浙江制造精品”申报表</w:t>
      </w:r>
    </w:p>
    <w:p>
      <w:pPr>
        <w:jc w:val="center"/>
        <w:rPr>
          <w:rFonts w:eastAsia="仿宋_GB2312"/>
          <w:sz w:val="44"/>
          <w:szCs w:val="44"/>
        </w:rPr>
      </w:pPr>
    </w:p>
    <w:p>
      <w:pPr>
        <w:jc w:val="center"/>
        <w:rPr>
          <w:rFonts w:eastAsia="仿宋_GB2312"/>
          <w:sz w:val="44"/>
          <w:szCs w:val="44"/>
        </w:rPr>
      </w:pPr>
    </w:p>
    <w:p>
      <w:pPr>
        <w:rPr>
          <w:rFonts w:eastAsia="仿宋_GB2312"/>
          <w:sz w:val="32"/>
          <w:szCs w:val="32"/>
        </w:rPr>
      </w:pPr>
    </w:p>
    <w:p>
      <w:pPr>
        <w:rPr>
          <w:rFonts w:eastAsia="仿宋_GB2312"/>
          <w:sz w:val="32"/>
          <w:szCs w:val="32"/>
        </w:rPr>
      </w:pPr>
    </w:p>
    <w:p>
      <w:pPr>
        <w:rPr>
          <w:rFonts w:hint="eastAsia" w:ascii="仿宋" w:hAnsi="仿宋" w:eastAsia="仿宋" w:cs="仿宋"/>
          <w:sz w:val="32"/>
          <w:szCs w:val="32"/>
        </w:rPr>
      </w:pPr>
      <w:r>
        <w:rPr>
          <w:rFonts w:hint="eastAsia" w:ascii="仿宋" w:hAnsi="仿宋" w:eastAsia="仿宋" w:cs="仿宋"/>
          <w:sz w:val="32"/>
          <w:szCs w:val="32"/>
        </w:rPr>
        <w:t>产品名称：</w:t>
      </w:r>
      <w:r>
        <w:rPr>
          <w:rFonts w:hint="eastAsia" w:ascii="仿宋" w:hAnsi="仿宋" w:eastAsia="仿宋" w:cs="仿宋"/>
          <w:sz w:val="32"/>
          <w:szCs w:val="32"/>
          <w:u w:val="single"/>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u w:val="single"/>
        </w:rPr>
      </w:pPr>
      <w:r>
        <w:rPr>
          <w:rFonts w:hint="eastAsia" w:ascii="仿宋" w:hAnsi="仿宋" w:eastAsia="仿宋" w:cs="仿宋"/>
          <w:sz w:val="32"/>
          <w:szCs w:val="32"/>
        </w:rPr>
        <w:t>单位名称：</w:t>
      </w:r>
      <w:r>
        <w:rPr>
          <w:rFonts w:hint="eastAsia" w:ascii="仿宋" w:hAnsi="仿宋" w:eastAsia="仿宋" w:cs="仿宋"/>
          <w:sz w:val="32"/>
          <w:szCs w:val="32"/>
          <w:u w:val="single"/>
        </w:rPr>
        <w:t xml:space="preserve">                                       </w:t>
      </w:r>
    </w:p>
    <w:p>
      <w:pPr>
        <w:rPr>
          <w:rFonts w:hint="eastAsia" w:ascii="仿宋" w:hAnsi="仿宋" w:eastAsia="仿宋" w:cs="仿宋"/>
          <w:sz w:val="32"/>
          <w:szCs w:val="32"/>
        </w:rPr>
      </w:pPr>
    </w:p>
    <w:p>
      <w:pPr>
        <w:rPr>
          <w:rFonts w:hint="eastAsia" w:ascii="仿宋" w:hAnsi="仿宋" w:eastAsia="仿宋" w:cs="仿宋"/>
          <w:sz w:val="32"/>
          <w:szCs w:val="32"/>
          <w:u w:val="single"/>
        </w:rPr>
      </w:pPr>
      <w:r>
        <w:rPr>
          <w:rFonts w:hint="eastAsia" w:ascii="仿宋" w:hAnsi="仿宋" w:eastAsia="仿宋" w:cs="仿宋"/>
          <w:sz w:val="32"/>
          <w:szCs w:val="32"/>
        </w:rPr>
        <w:t>填报日期：</w:t>
      </w:r>
      <w:r>
        <w:rPr>
          <w:rFonts w:hint="eastAsia" w:ascii="仿宋" w:hAnsi="仿宋" w:eastAsia="仿宋" w:cs="仿宋"/>
          <w:sz w:val="32"/>
          <w:szCs w:val="32"/>
          <w:u w:val="single"/>
        </w:rPr>
        <w:t xml:space="preserve">                                       </w:t>
      </w:r>
    </w:p>
    <w:p>
      <w:pPr>
        <w:rPr>
          <w:rFonts w:hint="eastAsia" w:ascii="仿宋" w:hAnsi="仿宋" w:eastAsia="仿宋" w:cs="仿宋"/>
          <w:sz w:val="32"/>
          <w:szCs w:val="32"/>
          <w:u w:val="single"/>
        </w:rPr>
      </w:pPr>
    </w:p>
    <w:p>
      <w:pPr>
        <w:ind w:leftChars="0" w:firstLine="0" w:firstLineChars="0"/>
        <w:jc w:val="both"/>
        <w:rPr>
          <w:rFonts w:eastAsia="黑体"/>
          <w:bCs/>
          <w:kern w:val="0"/>
          <w:sz w:val="32"/>
          <w:szCs w:val="32"/>
        </w:rPr>
      </w:pPr>
      <w:r>
        <w:rPr>
          <w:rFonts w:hint="eastAsia" w:ascii="仿宋" w:hAnsi="仿宋" w:eastAsia="仿宋" w:cs="仿宋"/>
          <w:sz w:val="32"/>
          <w:szCs w:val="32"/>
          <w:u w:val="single"/>
        </w:rPr>
        <w:br w:type="page"/>
      </w:r>
      <w:r>
        <w:rPr>
          <w:rFonts w:eastAsia="黑体"/>
          <w:bCs/>
          <w:kern w:val="0"/>
          <w:sz w:val="32"/>
          <w:szCs w:val="32"/>
        </w:rPr>
        <w:t>一、企业基本情况</w:t>
      </w:r>
    </w:p>
    <w:tbl>
      <w:tblPr>
        <w:tblStyle w:val="5"/>
        <w:tblW w:w="898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8"/>
        <w:gridCol w:w="932"/>
        <w:gridCol w:w="368"/>
        <w:gridCol w:w="694"/>
        <w:gridCol w:w="19"/>
        <w:gridCol w:w="889"/>
        <w:gridCol w:w="193"/>
        <w:gridCol w:w="188"/>
        <w:gridCol w:w="651"/>
        <w:gridCol w:w="1160"/>
        <w:gridCol w:w="1246"/>
        <w:gridCol w:w="14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0" w:hRule="atLeast"/>
          <w:jc w:val="center"/>
        </w:trPr>
        <w:tc>
          <w:tcPr>
            <w:tcW w:w="1228" w:type="dxa"/>
            <w:tcBorders>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企业</w:t>
            </w:r>
          </w:p>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名称</w:t>
            </w:r>
          </w:p>
        </w:tc>
        <w:tc>
          <w:tcPr>
            <w:tcW w:w="3934" w:type="dxa"/>
            <w:gridSpan w:val="8"/>
            <w:tcBorders>
              <w:tl2br w:val="nil"/>
              <w:tr2bl w:val="nil"/>
            </w:tcBorders>
            <w:noWrap w:val="0"/>
            <w:vAlign w:val="center"/>
          </w:tcPr>
          <w:p>
            <w:pPr>
              <w:widowControl/>
              <w:adjustRightInd w:val="0"/>
              <w:snapToGrid w:val="0"/>
              <w:spacing w:line="460" w:lineRule="exact"/>
              <w:jc w:val="center"/>
              <w:rPr>
                <w:rFonts w:hint="eastAsia" w:ascii="仿宋" w:hAnsi="仿宋" w:eastAsia="仿宋" w:cs="仿宋"/>
                <w:kern w:val="0"/>
                <w:sz w:val="24"/>
                <w:szCs w:val="24"/>
              </w:rPr>
            </w:pPr>
          </w:p>
        </w:tc>
        <w:tc>
          <w:tcPr>
            <w:tcW w:w="1160" w:type="dxa"/>
            <w:tcBorders>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法人</w:t>
            </w:r>
          </w:p>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代表</w:t>
            </w:r>
          </w:p>
        </w:tc>
        <w:tc>
          <w:tcPr>
            <w:tcW w:w="2665" w:type="dxa"/>
            <w:gridSpan w:val="2"/>
            <w:tcBorders>
              <w:tl2br w:val="nil"/>
              <w:tr2bl w:val="nil"/>
            </w:tcBorders>
            <w:noWrap w:val="0"/>
            <w:vAlign w:val="center"/>
          </w:tcPr>
          <w:p>
            <w:pPr>
              <w:widowControl/>
              <w:adjustRightInd w:val="0"/>
              <w:snapToGrid w:val="0"/>
              <w:spacing w:line="460" w:lineRule="exact"/>
              <w:jc w:val="center"/>
              <w:rPr>
                <w:rFonts w:hint="eastAsia" w:ascii="仿宋" w:hAnsi="仿宋" w:eastAsia="仿宋" w:cs="仿宋"/>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1" w:hRule="atLeast"/>
          <w:jc w:val="center"/>
        </w:trPr>
        <w:tc>
          <w:tcPr>
            <w:tcW w:w="122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企业成立时间</w:t>
            </w:r>
          </w:p>
        </w:tc>
        <w:tc>
          <w:tcPr>
            <w:tcW w:w="9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p>
        </w:tc>
        <w:tc>
          <w:tcPr>
            <w:tcW w:w="1081"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注册</w:t>
            </w:r>
          </w:p>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资本</w:t>
            </w:r>
          </w:p>
        </w:tc>
        <w:tc>
          <w:tcPr>
            <w:tcW w:w="1082"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p>
        </w:tc>
        <w:tc>
          <w:tcPr>
            <w:tcW w:w="839"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所属</w:t>
            </w:r>
          </w:p>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行业</w:t>
            </w:r>
          </w:p>
        </w:tc>
        <w:tc>
          <w:tcPr>
            <w:tcW w:w="11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p>
        </w:tc>
        <w:tc>
          <w:tcPr>
            <w:tcW w:w="124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主导</w:t>
            </w:r>
          </w:p>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产品</w:t>
            </w:r>
          </w:p>
        </w:tc>
        <w:tc>
          <w:tcPr>
            <w:tcW w:w="141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25" w:hRule="atLeast"/>
          <w:jc w:val="center"/>
        </w:trPr>
        <w:tc>
          <w:tcPr>
            <w:tcW w:w="122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企业</w:t>
            </w:r>
          </w:p>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地址</w:t>
            </w:r>
          </w:p>
        </w:tc>
        <w:tc>
          <w:tcPr>
            <w:tcW w:w="5094" w:type="dxa"/>
            <w:gridSpan w:val="9"/>
            <w:tcBorders>
              <w:top w:val="single" w:color="000000" w:sz="6" w:space="0"/>
              <w:left w:val="nil"/>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p>
        </w:tc>
        <w:tc>
          <w:tcPr>
            <w:tcW w:w="1246" w:type="dxa"/>
            <w:tcBorders>
              <w:top w:val="single" w:color="000000" w:sz="6" w:space="0"/>
              <w:left w:val="nil"/>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总资产</w:t>
            </w:r>
          </w:p>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（万元）</w:t>
            </w:r>
          </w:p>
        </w:tc>
        <w:tc>
          <w:tcPr>
            <w:tcW w:w="1419" w:type="dxa"/>
            <w:tcBorders>
              <w:top w:val="single" w:color="000000" w:sz="6" w:space="0"/>
              <w:left w:val="nil"/>
              <w:bottom w:val="single" w:color="000000" w:sz="6" w:space="0"/>
              <w:right w:val="single" w:color="000000" w:sz="6" w:space="0"/>
              <w:tl2br w:val="nil"/>
              <w:tr2bl w:val="nil"/>
            </w:tcBorders>
            <w:noWrap w:val="0"/>
            <w:vAlign w:val="top"/>
          </w:tcPr>
          <w:p>
            <w:pPr>
              <w:widowControl/>
              <w:jc w:val="center"/>
              <w:rPr>
                <w:rFonts w:hint="eastAsia" w:ascii="仿宋" w:hAnsi="仿宋" w:eastAsia="仿宋" w:cs="仿宋"/>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16" w:hRule="atLeast"/>
          <w:jc w:val="center"/>
        </w:trPr>
        <w:tc>
          <w:tcPr>
            <w:tcW w:w="122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联系人</w:t>
            </w:r>
          </w:p>
        </w:tc>
        <w:tc>
          <w:tcPr>
            <w:tcW w:w="1994" w:type="dxa"/>
            <w:gridSpan w:val="3"/>
            <w:tcBorders>
              <w:top w:val="single" w:color="000000" w:sz="6" w:space="0"/>
              <w:left w:val="nil"/>
              <w:bottom w:val="single" w:color="000000" w:sz="6" w:space="0"/>
              <w:right w:val="single" w:color="000000" w:sz="6" w:space="0"/>
              <w:tl2br w:val="nil"/>
              <w:tr2bl w:val="nil"/>
            </w:tcBorders>
            <w:noWrap w:val="0"/>
            <w:vAlign w:val="center"/>
          </w:tcPr>
          <w:p>
            <w:pPr>
              <w:widowControl/>
              <w:spacing w:line="400" w:lineRule="atLeast"/>
              <w:jc w:val="center"/>
              <w:rPr>
                <w:rFonts w:hint="eastAsia" w:ascii="仿宋" w:hAnsi="仿宋" w:eastAsia="仿宋" w:cs="仿宋"/>
                <w:kern w:val="0"/>
                <w:sz w:val="24"/>
                <w:szCs w:val="24"/>
              </w:rPr>
            </w:pPr>
          </w:p>
        </w:tc>
        <w:tc>
          <w:tcPr>
            <w:tcW w:w="1289" w:type="dxa"/>
            <w:gridSpan w:val="4"/>
            <w:tcBorders>
              <w:top w:val="single" w:color="000000" w:sz="6" w:space="0"/>
              <w:left w:val="nil"/>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联系电话（手机）</w:t>
            </w:r>
          </w:p>
        </w:tc>
        <w:tc>
          <w:tcPr>
            <w:tcW w:w="1811" w:type="dxa"/>
            <w:gridSpan w:val="2"/>
            <w:tcBorders>
              <w:top w:val="single" w:color="000000" w:sz="6" w:space="0"/>
              <w:left w:val="nil"/>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p>
        </w:tc>
        <w:tc>
          <w:tcPr>
            <w:tcW w:w="1246" w:type="dxa"/>
            <w:tcBorders>
              <w:top w:val="single" w:color="000000" w:sz="6" w:space="0"/>
              <w:left w:val="nil"/>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电子邮件</w:t>
            </w:r>
          </w:p>
        </w:tc>
        <w:tc>
          <w:tcPr>
            <w:tcW w:w="1419" w:type="dxa"/>
            <w:tcBorders>
              <w:top w:val="single" w:color="000000" w:sz="6" w:space="0"/>
              <w:left w:val="nil"/>
              <w:bottom w:val="single" w:color="000000" w:sz="6" w:space="0"/>
              <w:right w:val="single" w:color="000000" w:sz="6" w:space="0"/>
              <w:tl2br w:val="nil"/>
              <w:tr2bl w:val="nil"/>
            </w:tcBorders>
            <w:noWrap w:val="0"/>
            <w:vAlign w:val="top"/>
          </w:tcPr>
          <w:p>
            <w:pPr>
              <w:widowControl/>
              <w:spacing w:line="400" w:lineRule="atLeast"/>
              <w:jc w:val="center"/>
              <w:rPr>
                <w:rFonts w:hint="eastAsia" w:ascii="仿宋" w:hAnsi="仿宋" w:eastAsia="仿宋" w:cs="仿宋"/>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8" w:hRule="atLeast"/>
          <w:jc w:val="center"/>
        </w:trPr>
        <w:tc>
          <w:tcPr>
            <w:tcW w:w="1228" w:type="dxa"/>
            <w:vMerge w:val="restart"/>
            <w:tcBorders>
              <w:top w:val="nil"/>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企业</w:t>
            </w:r>
          </w:p>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经济</w:t>
            </w:r>
          </w:p>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效益</w:t>
            </w:r>
          </w:p>
        </w:tc>
        <w:tc>
          <w:tcPr>
            <w:tcW w:w="1300" w:type="dxa"/>
            <w:gridSpan w:val="2"/>
            <w:vMerge w:val="restart"/>
            <w:tcBorders>
              <w:top w:val="nil"/>
              <w:left w:val="nil"/>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年 份</w:t>
            </w:r>
          </w:p>
        </w:tc>
        <w:tc>
          <w:tcPr>
            <w:tcW w:w="1602" w:type="dxa"/>
            <w:gridSpan w:val="3"/>
            <w:vMerge w:val="restart"/>
            <w:tcBorders>
              <w:top w:val="nil"/>
              <w:left w:val="nil"/>
              <w:right w:val="single" w:color="000000" w:sz="6" w:space="0"/>
              <w:tl2br w:val="nil"/>
              <w:tr2bl w:val="nil"/>
            </w:tcBorders>
            <w:noWrap w:val="0"/>
            <w:vAlign w:val="center"/>
          </w:tcPr>
          <w:p>
            <w:pPr>
              <w:widowControl/>
              <w:adjustRightInd w:val="0"/>
              <w:snapToGrid w:val="0"/>
              <w:spacing w:line="42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销售收入（万元）及同比增速（%）</w:t>
            </w:r>
          </w:p>
        </w:tc>
        <w:tc>
          <w:tcPr>
            <w:tcW w:w="2192" w:type="dxa"/>
            <w:gridSpan w:val="4"/>
            <w:tcBorders>
              <w:top w:val="nil"/>
              <w:left w:val="nil"/>
              <w:bottom w:val="single" w:color="auto" w:sz="4" w:space="0"/>
              <w:right w:val="single" w:color="000000" w:sz="6" w:space="0"/>
              <w:tl2br w:val="nil"/>
              <w:tr2bl w:val="nil"/>
            </w:tcBorders>
            <w:noWrap w:val="0"/>
            <w:vAlign w:val="center"/>
          </w:tcPr>
          <w:p>
            <w:pPr>
              <w:widowControl/>
              <w:adjustRightInd w:val="0"/>
              <w:snapToGrid w:val="0"/>
              <w:spacing w:line="42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利税（万元）</w:t>
            </w:r>
          </w:p>
        </w:tc>
        <w:tc>
          <w:tcPr>
            <w:tcW w:w="1246" w:type="dxa"/>
            <w:vMerge w:val="restart"/>
            <w:tcBorders>
              <w:top w:val="single" w:color="000000" w:sz="6" w:space="0"/>
              <w:left w:val="nil"/>
              <w:right w:val="single" w:color="000000" w:sz="6" w:space="0"/>
              <w:tl2br w:val="nil"/>
              <w:tr2bl w:val="nil"/>
            </w:tcBorders>
            <w:noWrap w:val="0"/>
            <w:vAlign w:val="center"/>
          </w:tcPr>
          <w:p>
            <w:pPr>
              <w:widowControl/>
              <w:adjustRightInd w:val="0"/>
              <w:snapToGrid w:val="0"/>
              <w:spacing w:line="42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新产品</w:t>
            </w:r>
          </w:p>
          <w:p>
            <w:pPr>
              <w:widowControl/>
              <w:adjustRightInd w:val="0"/>
              <w:snapToGrid w:val="0"/>
              <w:spacing w:line="42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产值率</w:t>
            </w:r>
          </w:p>
        </w:tc>
        <w:tc>
          <w:tcPr>
            <w:tcW w:w="1419" w:type="dxa"/>
            <w:vMerge w:val="restart"/>
            <w:tcBorders>
              <w:top w:val="single" w:color="000000" w:sz="6" w:space="0"/>
              <w:left w:val="nil"/>
              <w:right w:val="single" w:color="000000" w:sz="6" w:space="0"/>
              <w:tl2br w:val="nil"/>
              <w:tr2bl w:val="nil"/>
            </w:tcBorders>
            <w:noWrap w:val="0"/>
            <w:vAlign w:val="center"/>
          </w:tcPr>
          <w:p>
            <w:pPr>
              <w:widowControl/>
              <w:adjustRightInd w:val="0"/>
              <w:snapToGrid w:val="0"/>
              <w:spacing w:line="42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研发投入占</w:t>
            </w:r>
            <w:r>
              <w:rPr>
                <w:rFonts w:hint="eastAsia" w:ascii="仿宋" w:hAnsi="仿宋" w:eastAsia="仿宋" w:cs="仿宋"/>
                <w:kern w:val="0"/>
                <w:sz w:val="24"/>
                <w:szCs w:val="24"/>
                <w:lang w:eastAsia="zh-CN"/>
              </w:rPr>
              <w:t>主营业务收入占比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87" w:hRule="atLeast"/>
          <w:jc w:val="center"/>
        </w:trPr>
        <w:tc>
          <w:tcPr>
            <w:tcW w:w="1228" w:type="dxa"/>
            <w:vMerge w:val="continue"/>
            <w:tcBorders>
              <w:top w:val="nil"/>
              <w:left w:val="single" w:color="000000" w:sz="6" w:space="0"/>
              <w:bottom w:val="single" w:color="000000" w:sz="6" w:space="0"/>
              <w:right w:val="single" w:color="000000" w:sz="6" w:space="0"/>
              <w:tl2br w:val="nil"/>
              <w:tr2bl w:val="nil"/>
            </w:tcBorders>
            <w:noWrap w:val="0"/>
            <w:vAlign w:val="center"/>
          </w:tcPr>
          <w:p>
            <w:pPr>
              <w:widowControl/>
              <w:jc w:val="left"/>
              <w:rPr>
                <w:rFonts w:hint="eastAsia" w:ascii="仿宋" w:hAnsi="仿宋" w:eastAsia="仿宋" w:cs="仿宋"/>
                <w:kern w:val="0"/>
                <w:sz w:val="24"/>
                <w:szCs w:val="24"/>
              </w:rPr>
            </w:pPr>
          </w:p>
        </w:tc>
        <w:tc>
          <w:tcPr>
            <w:tcW w:w="1300" w:type="dxa"/>
            <w:gridSpan w:val="2"/>
            <w:vMerge w:val="continue"/>
            <w:tcBorders>
              <w:left w:val="nil"/>
              <w:bottom w:val="single" w:color="000000" w:sz="6" w:space="0"/>
              <w:right w:val="single" w:color="000000" w:sz="6" w:space="0"/>
              <w:tl2br w:val="nil"/>
              <w:tr2bl w:val="nil"/>
            </w:tcBorders>
            <w:noWrap w:val="0"/>
            <w:vAlign w:val="center"/>
          </w:tcPr>
          <w:p>
            <w:pPr>
              <w:widowControl/>
              <w:jc w:val="left"/>
              <w:rPr>
                <w:rFonts w:hint="eastAsia" w:ascii="仿宋" w:hAnsi="仿宋" w:eastAsia="仿宋" w:cs="仿宋"/>
                <w:kern w:val="0"/>
                <w:sz w:val="24"/>
                <w:szCs w:val="24"/>
              </w:rPr>
            </w:pPr>
          </w:p>
        </w:tc>
        <w:tc>
          <w:tcPr>
            <w:tcW w:w="1602" w:type="dxa"/>
            <w:gridSpan w:val="3"/>
            <w:vMerge w:val="continue"/>
            <w:tcBorders>
              <w:left w:val="nil"/>
              <w:bottom w:val="single" w:color="auto" w:sz="4"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rPr>
            </w:pPr>
          </w:p>
        </w:tc>
        <w:tc>
          <w:tcPr>
            <w:tcW w:w="1032" w:type="dxa"/>
            <w:gridSpan w:val="3"/>
            <w:tcBorders>
              <w:top w:val="single" w:color="auto" w:sz="4" w:space="0"/>
              <w:left w:val="nil"/>
              <w:bottom w:val="single" w:color="auto" w:sz="4"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销售</w:t>
            </w:r>
          </w:p>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利润</w:t>
            </w:r>
          </w:p>
        </w:tc>
        <w:tc>
          <w:tcPr>
            <w:tcW w:w="1160" w:type="dxa"/>
            <w:tcBorders>
              <w:top w:val="single" w:color="auto" w:sz="4" w:space="0"/>
              <w:left w:val="nil"/>
              <w:bottom w:val="single" w:color="auto" w:sz="4"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上缴</w:t>
            </w:r>
          </w:p>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lang w:eastAsia="zh-CN"/>
              </w:rPr>
              <w:t>所得</w:t>
            </w:r>
            <w:r>
              <w:rPr>
                <w:rFonts w:hint="eastAsia" w:ascii="仿宋" w:hAnsi="仿宋" w:eastAsia="仿宋" w:cs="仿宋"/>
                <w:kern w:val="0"/>
                <w:sz w:val="24"/>
                <w:szCs w:val="24"/>
              </w:rPr>
              <w:t>税</w:t>
            </w:r>
          </w:p>
        </w:tc>
        <w:tc>
          <w:tcPr>
            <w:tcW w:w="1246" w:type="dxa"/>
            <w:vMerge w:val="continue"/>
            <w:tcBorders>
              <w:left w:val="nil"/>
              <w:bottom w:val="single" w:color="auto" w:sz="4"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rPr>
            </w:pPr>
          </w:p>
        </w:tc>
        <w:tc>
          <w:tcPr>
            <w:tcW w:w="1419" w:type="dxa"/>
            <w:vMerge w:val="continue"/>
            <w:tcBorders>
              <w:left w:val="nil"/>
              <w:bottom w:val="single" w:color="auto" w:sz="4"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4" w:hRule="atLeast"/>
          <w:jc w:val="center"/>
        </w:trPr>
        <w:tc>
          <w:tcPr>
            <w:tcW w:w="1228" w:type="dxa"/>
            <w:vMerge w:val="continue"/>
            <w:tcBorders>
              <w:top w:val="nil"/>
              <w:left w:val="single" w:color="000000" w:sz="6" w:space="0"/>
              <w:bottom w:val="single" w:color="000000" w:sz="6" w:space="0"/>
              <w:right w:val="single" w:color="000000" w:sz="6" w:space="0"/>
              <w:tl2br w:val="nil"/>
              <w:tr2bl w:val="nil"/>
            </w:tcBorders>
            <w:noWrap w:val="0"/>
            <w:vAlign w:val="center"/>
          </w:tcPr>
          <w:p>
            <w:pPr>
              <w:widowControl/>
              <w:jc w:val="left"/>
              <w:rPr>
                <w:rFonts w:hint="eastAsia" w:ascii="仿宋" w:hAnsi="仿宋" w:eastAsia="仿宋" w:cs="仿宋"/>
                <w:kern w:val="0"/>
                <w:sz w:val="24"/>
                <w:szCs w:val="24"/>
              </w:rPr>
            </w:pPr>
          </w:p>
        </w:tc>
        <w:tc>
          <w:tcPr>
            <w:tcW w:w="1300" w:type="dxa"/>
            <w:gridSpan w:val="2"/>
            <w:tcBorders>
              <w:top w:val="single" w:color="000000" w:sz="6" w:space="0"/>
              <w:left w:val="nil"/>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201</w:t>
            </w:r>
            <w:r>
              <w:rPr>
                <w:rFonts w:hint="eastAsia" w:ascii="仿宋" w:hAnsi="仿宋" w:cs="仿宋"/>
                <w:kern w:val="0"/>
                <w:sz w:val="24"/>
                <w:szCs w:val="24"/>
                <w:lang w:val="en-US" w:eastAsia="zh-CN"/>
              </w:rPr>
              <w:t>7</w:t>
            </w:r>
            <w:r>
              <w:rPr>
                <w:rFonts w:hint="eastAsia" w:ascii="仿宋" w:hAnsi="仿宋" w:eastAsia="仿宋" w:cs="仿宋"/>
                <w:kern w:val="0"/>
                <w:sz w:val="24"/>
                <w:szCs w:val="24"/>
              </w:rPr>
              <w:t>年度</w:t>
            </w:r>
          </w:p>
        </w:tc>
        <w:tc>
          <w:tcPr>
            <w:tcW w:w="1602" w:type="dxa"/>
            <w:gridSpan w:val="3"/>
            <w:tcBorders>
              <w:top w:val="single" w:color="auto" w:sz="4" w:space="0"/>
              <w:left w:val="nil"/>
              <w:bottom w:val="single" w:color="auto" w:sz="4"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rPr>
            </w:pPr>
          </w:p>
        </w:tc>
        <w:tc>
          <w:tcPr>
            <w:tcW w:w="1032" w:type="dxa"/>
            <w:gridSpan w:val="3"/>
            <w:tcBorders>
              <w:top w:val="single" w:color="auto" w:sz="4" w:space="0"/>
              <w:left w:val="nil"/>
              <w:bottom w:val="single" w:color="auto" w:sz="4"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rPr>
            </w:pPr>
          </w:p>
        </w:tc>
        <w:tc>
          <w:tcPr>
            <w:tcW w:w="1160" w:type="dxa"/>
            <w:tcBorders>
              <w:top w:val="single" w:color="auto" w:sz="4" w:space="0"/>
              <w:left w:val="nil"/>
              <w:bottom w:val="single" w:color="auto" w:sz="4"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rPr>
            </w:pPr>
          </w:p>
        </w:tc>
        <w:tc>
          <w:tcPr>
            <w:tcW w:w="1246" w:type="dxa"/>
            <w:tcBorders>
              <w:top w:val="single" w:color="auto" w:sz="4" w:space="0"/>
              <w:left w:val="nil"/>
              <w:bottom w:val="single" w:color="auto" w:sz="4"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rPr>
            </w:pPr>
          </w:p>
        </w:tc>
        <w:tc>
          <w:tcPr>
            <w:tcW w:w="1419" w:type="dxa"/>
            <w:tcBorders>
              <w:top w:val="single" w:color="auto" w:sz="4" w:space="0"/>
              <w:left w:val="nil"/>
              <w:bottom w:val="single" w:color="auto" w:sz="4"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4" w:hRule="atLeast"/>
          <w:jc w:val="center"/>
        </w:trPr>
        <w:tc>
          <w:tcPr>
            <w:tcW w:w="1228" w:type="dxa"/>
            <w:vMerge w:val="continue"/>
            <w:tcBorders>
              <w:top w:val="nil"/>
              <w:left w:val="single" w:color="000000" w:sz="6" w:space="0"/>
              <w:bottom w:val="single" w:color="000000" w:sz="6" w:space="0"/>
              <w:right w:val="single" w:color="000000" w:sz="6" w:space="0"/>
              <w:tl2br w:val="nil"/>
              <w:tr2bl w:val="nil"/>
            </w:tcBorders>
            <w:noWrap w:val="0"/>
            <w:vAlign w:val="center"/>
          </w:tcPr>
          <w:p>
            <w:pPr>
              <w:widowControl/>
              <w:jc w:val="left"/>
              <w:rPr>
                <w:rFonts w:hint="eastAsia" w:ascii="仿宋" w:hAnsi="仿宋" w:eastAsia="仿宋" w:cs="仿宋"/>
                <w:kern w:val="0"/>
                <w:sz w:val="24"/>
                <w:szCs w:val="24"/>
              </w:rPr>
            </w:pPr>
          </w:p>
        </w:tc>
        <w:tc>
          <w:tcPr>
            <w:tcW w:w="1300" w:type="dxa"/>
            <w:gridSpan w:val="2"/>
            <w:tcBorders>
              <w:top w:val="single" w:color="000000" w:sz="6" w:space="0"/>
              <w:left w:val="nil"/>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201</w:t>
            </w:r>
            <w:r>
              <w:rPr>
                <w:rFonts w:hint="eastAsia" w:ascii="仿宋" w:hAnsi="仿宋" w:cs="仿宋"/>
                <w:kern w:val="0"/>
                <w:sz w:val="24"/>
                <w:szCs w:val="24"/>
                <w:lang w:val="en-US" w:eastAsia="zh-CN"/>
              </w:rPr>
              <w:t>8</w:t>
            </w:r>
            <w:r>
              <w:rPr>
                <w:rFonts w:hint="eastAsia" w:ascii="仿宋" w:hAnsi="仿宋" w:eastAsia="仿宋" w:cs="仿宋"/>
                <w:kern w:val="0"/>
                <w:sz w:val="24"/>
                <w:szCs w:val="24"/>
              </w:rPr>
              <w:t>年度</w:t>
            </w:r>
          </w:p>
        </w:tc>
        <w:tc>
          <w:tcPr>
            <w:tcW w:w="1602" w:type="dxa"/>
            <w:gridSpan w:val="3"/>
            <w:tcBorders>
              <w:top w:val="single" w:color="auto" w:sz="4" w:space="0"/>
              <w:left w:val="nil"/>
              <w:bottom w:val="single" w:color="auto" w:sz="4"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rPr>
            </w:pPr>
          </w:p>
        </w:tc>
        <w:tc>
          <w:tcPr>
            <w:tcW w:w="1032" w:type="dxa"/>
            <w:gridSpan w:val="3"/>
            <w:tcBorders>
              <w:top w:val="single" w:color="auto" w:sz="4" w:space="0"/>
              <w:left w:val="nil"/>
              <w:bottom w:val="single" w:color="auto" w:sz="4"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rPr>
            </w:pPr>
          </w:p>
        </w:tc>
        <w:tc>
          <w:tcPr>
            <w:tcW w:w="1160" w:type="dxa"/>
            <w:tcBorders>
              <w:top w:val="single" w:color="auto" w:sz="4" w:space="0"/>
              <w:left w:val="nil"/>
              <w:bottom w:val="single" w:color="auto" w:sz="4"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rPr>
            </w:pPr>
          </w:p>
        </w:tc>
        <w:tc>
          <w:tcPr>
            <w:tcW w:w="1246" w:type="dxa"/>
            <w:tcBorders>
              <w:top w:val="single" w:color="auto" w:sz="4" w:space="0"/>
              <w:left w:val="nil"/>
              <w:bottom w:val="single" w:color="auto" w:sz="4"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rPr>
            </w:pPr>
          </w:p>
        </w:tc>
        <w:tc>
          <w:tcPr>
            <w:tcW w:w="1419" w:type="dxa"/>
            <w:tcBorders>
              <w:top w:val="single" w:color="auto" w:sz="4" w:space="0"/>
              <w:left w:val="nil"/>
              <w:bottom w:val="single" w:color="auto" w:sz="4"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9" w:hRule="atLeast"/>
          <w:jc w:val="center"/>
        </w:trPr>
        <w:tc>
          <w:tcPr>
            <w:tcW w:w="1228" w:type="dxa"/>
            <w:vMerge w:val="continue"/>
            <w:tcBorders>
              <w:top w:val="nil"/>
              <w:left w:val="single" w:color="000000" w:sz="6" w:space="0"/>
              <w:bottom w:val="single" w:color="000000" w:sz="6" w:space="0"/>
              <w:right w:val="single" w:color="000000" w:sz="6" w:space="0"/>
              <w:tl2br w:val="nil"/>
              <w:tr2bl w:val="nil"/>
            </w:tcBorders>
            <w:noWrap w:val="0"/>
            <w:vAlign w:val="center"/>
          </w:tcPr>
          <w:p>
            <w:pPr>
              <w:widowControl/>
              <w:jc w:val="left"/>
              <w:rPr>
                <w:rFonts w:hint="eastAsia" w:ascii="仿宋" w:hAnsi="仿宋" w:eastAsia="仿宋" w:cs="仿宋"/>
                <w:kern w:val="0"/>
                <w:sz w:val="24"/>
                <w:szCs w:val="24"/>
              </w:rPr>
            </w:pPr>
          </w:p>
        </w:tc>
        <w:tc>
          <w:tcPr>
            <w:tcW w:w="1300" w:type="dxa"/>
            <w:gridSpan w:val="2"/>
            <w:tcBorders>
              <w:top w:val="single" w:color="000000" w:sz="6" w:space="0"/>
              <w:left w:val="nil"/>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201</w:t>
            </w:r>
            <w:r>
              <w:rPr>
                <w:rFonts w:hint="eastAsia" w:ascii="仿宋" w:hAnsi="仿宋" w:cs="仿宋"/>
                <w:kern w:val="0"/>
                <w:sz w:val="24"/>
                <w:szCs w:val="24"/>
                <w:lang w:val="en-US" w:eastAsia="zh-CN"/>
              </w:rPr>
              <w:t>9</w:t>
            </w:r>
            <w:r>
              <w:rPr>
                <w:rFonts w:hint="eastAsia" w:ascii="仿宋" w:hAnsi="仿宋" w:eastAsia="仿宋" w:cs="仿宋"/>
                <w:kern w:val="0"/>
                <w:sz w:val="24"/>
                <w:szCs w:val="24"/>
              </w:rPr>
              <w:t>年度</w:t>
            </w:r>
          </w:p>
        </w:tc>
        <w:tc>
          <w:tcPr>
            <w:tcW w:w="1602" w:type="dxa"/>
            <w:gridSpan w:val="3"/>
            <w:tcBorders>
              <w:top w:val="single" w:color="auto" w:sz="4" w:space="0"/>
              <w:left w:val="nil"/>
              <w:bottom w:val="single" w:color="000000" w:sz="6"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highlight w:val="yellow"/>
              </w:rPr>
            </w:pPr>
          </w:p>
        </w:tc>
        <w:tc>
          <w:tcPr>
            <w:tcW w:w="1032" w:type="dxa"/>
            <w:gridSpan w:val="3"/>
            <w:tcBorders>
              <w:top w:val="single" w:color="auto" w:sz="4" w:space="0"/>
              <w:left w:val="nil"/>
              <w:bottom w:val="single" w:color="000000" w:sz="6"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highlight w:val="yellow"/>
              </w:rPr>
            </w:pPr>
          </w:p>
        </w:tc>
        <w:tc>
          <w:tcPr>
            <w:tcW w:w="1160" w:type="dxa"/>
            <w:tcBorders>
              <w:top w:val="single" w:color="auto" w:sz="4" w:space="0"/>
              <w:left w:val="nil"/>
              <w:bottom w:val="single" w:color="000000" w:sz="6"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highlight w:val="yellow"/>
              </w:rPr>
            </w:pPr>
          </w:p>
        </w:tc>
        <w:tc>
          <w:tcPr>
            <w:tcW w:w="1246" w:type="dxa"/>
            <w:tcBorders>
              <w:top w:val="single" w:color="auto" w:sz="4" w:space="0"/>
              <w:left w:val="nil"/>
              <w:bottom w:val="single" w:color="000000" w:sz="6"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highlight w:val="yellow"/>
              </w:rPr>
            </w:pPr>
          </w:p>
        </w:tc>
        <w:tc>
          <w:tcPr>
            <w:tcW w:w="1419" w:type="dxa"/>
            <w:tcBorders>
              <w:top w:val="single" w:color="auto" w:sz="4" w:space="0"/>
              <w:left w:val="nil"/>
              <w:bottom w:val="single" w:color="000000" w:sz="6" w:space="0"/>
              <w:right w:val="single" w:color="000000" w:sz="6" w:space="0"/>
              <w:tl2br w:val="nil"/>
              <w:tr2bl w:val="nil"/>
            </w:tcBorders>
            <w:noWrap w:val="0"/>
            <w:vAlign w:val="center"/>
          </w:tcPr>
          <w:p>
            <w:pPr>
              <w:widowControl/>
              <w:jc w:val="center"/>
              <w:rPr>
                <w:rFonts w:hint="eastAsia" w:ascii="仿宋" w:hAnsi="仿宋" w:eastAsia="仿宋" w:cs="仿宋"/>
                <w:kern w:val="0"/>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34" w:hRule="atLeast"/>
          <w:jc w:val="center"/>
        </w:trPr>
        <w:tc>
          <w:tcPr>
            <w:tcW w:w="1228" w:type="dxa"/>
            <w:vMerge w:val="restart"/>
            <w:tcBorders>
              <w:top w:val="single" w:color="000000" w:sz="6" w:space="0"/>
              <w:left w:val="single" w:color="000000" w:sz="6" w:space="0"/>
              <w:right w:val="single" w:color="000000" w:sz="6" w:space="0"/>
              <w:tl2br w:val="nil"/>
              <w:tr2bl w:val="nil"/>
            </w:tcBorders>
            <w:noWrap w:val="0"/>
            <w:vAlign w:val="center"/>
          </w:tcPr>
          <w:p>
            <w:pPr>
              <w:widowControl/>
              <w:adjustRightInd w:val="0"/>
              <w:snapToGrid w:val="0"/>
              <w:spacing w:line="400" w:lineRule="atLeast"/>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企业美誉度情况（取得的荣誉、排名等需附加原件复印件或证明材料等）</w:t>
            </w:r>
          </w:p>
        </w:tc>
        <w:tc>
          <w:tcPr>
            <w:tcW w:w="2902" w:type="dxa"/>
            <w:gridSpan w:val="5"/>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00" w:lineRule="atLeas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国家级荣誉、奖励（如国家级企业技术中心、国家科技进步奖等）</w:t>
            </w:r>
          </w:p>
        </w:tc>
        <w:tc>
          <w:tcPr>
            <w:tcW w:w="4857" w:type="dxa"/>
            <w:gridSpan w:val="6"/>
            <w:tcBorders>
              <w:top w:val="single" w:color="000000" w:sz="6" w:space="0"/>
              <w:left w:val="single" w:color="000000" w:sz="6" w:space="0"/>
              <w:bottom w:val="single" w:color="000000" w:sz="6" w:space="0"/>
              <w:right w:val="single" w:color="000000" w:sz="6" w:space="0"/>
              <w:tl2br w:val="nil"/>
              <w:tr2bl w:val="nil"/>
            </w:tcBorders>
            <w:noWrap w:val="0"/>
            <w:vAlign w:val="top"/>
          </w:tcPr>
          <w:p>
            <w:pPr>
              <w:widowControl/>
              <w:ind w:firstLine="0" w:firstLineChars="0"/>
              <w:rPr>
                <w:rFonts w:hint="eastAsia" w:ascii="仿宋" w:hAnsi="仿宋" w:eastAsia="仿宋" w:cs="仿宋"/>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60" w:hRule="atLeast"/>
          <w:jc w:val="center"/>
        </w:trPr>
        <w:tc>
          <w:tcPr>
            <w:tcW w:w="1228" w:type="dxa"/>
            <w:vMerge w:val="continue"/>
            <w:tcBorders>
              <w:left w:val="single" w:color="000000" w:sz="6" w:space="0"/>
              <w:right w:val="single" w:color="000000" w:sz="6" w:space="0"/>
              <w:tl2br w:val="nil"/>
              <w:tr2bl w:val="nil"/>
            </w:tcBorders>
            <w:noWrap w:val="0"/>
            <w:vAlign w:val="top"/>
          </w:tcPr>
          <w:p>
            <w:pPr>
              <w:widowControl/>
              <w:adjustRightInd w:val="0"/>
              <w:snapToGrid w:val="0"/>
              <w:spacing w:line="400" w:lineRule="atLeast"/>
              <w:ind w:firstLine="240" w:firstLineChars="100"/>
              <w:rPr>
                <w:rFonts w:hint="eastAsia" w:ascii="仿宋" w:hAnsi="仿宋" w:eastAsia="仿宋" w:cs="仿宋"/>
                <w:kern w:val="0"/>
                <w:sz w:val="24"/>
                <w:szCs w:val="24"/>
              </w:rPr>
            </w:pPr>
          </w:p>
        </w:tc>
        <w:tc>
          <w:tcPr>
            <w:tcW w:w="2902" w:type="dxa"/>
            <w:gridSpan w:val="5"/>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00" w:lineRule="atLeas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国家级（行业内）企业排名、地位等（如中国百强企业等）</w:t>
            </w:r>
          </w:p>
        </w:tc>
        <w:tc>
          <w:tcPr>
            <w:tcW w:w="4857" w:type="dxa"/>
            <w:gridSpan w:val="6"/>
            <w:tcBorders>
              <w:top w:val="single" w:color="000000" w:sz="6" w:space="0"/>
              <w:left w:val="single" w:color="000000" w:sz="6" w:space="0"/>
              <w:bottom w:val="single" w:color="000000" w:sz="6" w:space="0"/>
              <w:right w:val="single" w:color="000000" w:sz="6" w:space="0"/>
              <w:tl2br w:val="nil"/>
              <w:tr2bl w:val="nil"/>
            </w:tcBorders>
            <w:noWrap w:val="0"/>
            <w:vAlign w:val="top"/>
          </w:tcPr>
          <w:p>
            <w:pPr>
              <w:widowControl/>
              <w:rPr>
                <w:rFonts w:hint="eastAsia" w:ascii="仿宋" w:hAnsi="仿宋" w:eastAsia="仿宋" w:cs="仿宋"/>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30" w:hRule="atLeast"/>
          <w:jc w:val="center"/>
        </w:trPr>
        <w:tc>
          <w:tcPr>
            <w:tcW w:w="1228" w:type="dxa"/>
            <w:vMerge w:val="continue"/>
            <w:tcBorders>
              <w:left w:val="single" w:color="000000" w:sz="6" w:space="0"/>
              <w:right w:val="single" w:color="000000" w:sz="6" w:space="0"/>
              <w:tl2br w:val="nil"/>
              <w:tr2bl w:val="nil"/>
            </w:tcBorders>
            <w:noWrap w:val="0"/>
            <w:vAlign w:val="top"/>
          </w:tcPr>
          <w:p>
            <w:pPr>
              <w:widowControl/>
              <w:adjustRightInd w:val="0"/>
              <w:snapToGrid w:val="0"/>
              <w:spacing w:line="400" w:lineRule="atLeast"/>
              <w:ind w:firstLine="240" w:firstLineChars="100"/>
              <w:rPr>
                <w:rFonts w:hint="eastAsia" w:ascii="仿宋" w:hAnsi="仿宋" w:eastAsia="仿宋" w:cs="仿宋"/>
                <w:kern w:val="0"/>
                <w:sz w:val="24"/>
                <w:szCs w:val="24"/>
              </w:rPr>
            </w:pPr>
          </w:p>
        </w:tc>
        <w:tc>
          <w:tcPr>
            <w:tcW w:w="2902" w:type="dxa"/>
            <w:gridSpan w:val="5"/>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00" w:lineRule="atLeas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省级政府荣誉、奖励（如省政府科技进步奖、省政府质量奖等）</w:t>
            </w:r>
          </w:p>
        </w:tc>
        <w:tc>
          <w:tcPr>
            <w:tcW w:w="4857" w:type="dxa"/>
            <w:gridSpan w:val="6"/>
            <w:tcBorders>
              <w:top w:val="single" w:color="000000" w:sz="6" w:space="0"/>
              <w:left w:val="single" w:color="000000" w:sz="6" w:space="0"/>
              <w:bottom w:val="single" w:color="000000" w:sz="6" w:space="0"/>
              <w:right w:val="single" w:color="000000" w:sz="6" w:space="0"/>
              <w:tl2br w:val="nil"/>
              <w:tr2bl w:val="nil"/>
            </w:tcBorders>
            <w:noWrap w:val="0"/>
            <w:vAlign w:val="top"/>
          </w:tcPr>
          <w:p>
            <w:pPr>
              <w:widowControl/>
              <w:rPr>
                <w:rFonts w:hint="eastAsia" w:ascii="仿宋" w:hAnsi="仿宋" w:eastAsia="仿宋" w:cs="仿宋"/>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7" w:hRule="atLeast"/>
          <w:jc w:val="center"/>
        </w:trPr>
        <w:tc>
          <w:tcPr>
            <w:tcW w:w="1228" w:type="dxa"/>
            <w:vMerge w:val="continue"/>
            <w:tcBorders>
              <w:left w:val="single" w:color="000000" w:sz="6" w:space="0"/>
              <w:bottom w:val="single" w:color="000000" w:sz="6" w:space="0"/>
              <w:right w:val="single" w:color="000000" w:sz="6" w:space="0"/>
              <w:tl2br w:val="nil"/>
              <w:tr2bl w:val="nil"/>
            </w:tcBorders>
            <w:noWrap w:val="0"/>
            <w:vAlign w:val="top"/>
          </w:tcPr>
          <w:p>
            <w:pPr>
              <w:widowControl/>
              <w:ind w:firstLine="240" w:firstLineChars="100"/>
              <w:rPr>
                <w:rFonts w:hint="eastAsia" w:ascii="仿宋" w:hAnsi="仿宋" w:eastAsia="仿宋" w:cs="仿宋"/>
                <w:kern w:val="0"/>
                <w:sz w:val="24"/>
                <w:szCs w:val="24"/>
              </w:rPr>
            </w:pPr>
          </w:p>
        </w:tc>
        <w:tc>
          <w:tcPr>
            <w:tcW w:w="2902" w:type="dxa"/>
            <w:gridSpan w:val="5"/>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省级政府（行业内）排名、地位等</w:t>
            </w:r>
          </w:p>
        </w:tc>
        <w:tc>
          <w:tcPr>
            <w:tcW w:w="4857" w:type="dxa"/>
            <w:gridSpan w:val="6"/>
            <w:tcBorders>
              <w:top w:val="single" w:color="000000" w:sz="6" w:space="0"/>
              <w:left w:val="single" w:color="000000" w:sz="6" w:space="0"/>
              <w:bottom w:val="single" w:color="000000" w:sz="6" w:space="0"/>
              <w:right w:val="single" w:color="000000" w:sz="6" w:space="0"/>
              <w:tl2br w:val="nil"/>
              <w:tr2bl w:val="nil"/>
            </w:tcBorders>
            <w:noWrap w:val="0"/>
            <w:vAlign w:val="top"/>
          </w:tcPr>
          <w:p>
            <w:pPr>
              <w:widowControl/>
              <w:rPr>
                <w:rFonts w:hint="eastAsia" w:ascii="仿宋" w:hAnsi="仿宋" w:eastAsia="仿宋" w:cs="仿宋"/>
                <w:kern w:val="0"/>
                <w:sz w:val="24"/>
                <w:szCs w:val="24"/>
              </w:rPr>
            </w:pPr>
          </w:p>
        </w:tc>
      </w:tr>
    </w:tbl>
    <w:p>
      <w:pPr>
        <w:widowControl/>
        <w:ind w:firstLine="0" w:firstLineChars="0"/>
        <w:jc w:val="both"/>
        <w:rPr>
          <w:rFonts w:eastAsia="黑体"/>
          <w:bCs/>
          <w:kern w:val="0"/>
          <w:szCs w:val="21"/>
        </w:rPr>
      </w:pPr>
      <w:r>
        <w:rPr>
          <w:rFonts w:eastAsia="黑体"/>
          <w:bCs/>
          <w:kern w:val="0"/>
          <w:sz w:val="32"/>
          <w:szCs w:val="32"/>
        </w:rPr>
        <w:t>二、申报产品基本情况</w:t>
      </w:r>
    </w:p>
    <w:tbl>
      <w:tblPr>
        <w:tblStyle w:val="5"/>
        <w:tblW w:w="9060" w:type="dxa"/>
        <w:jc w:val="center"/>
        <w:tblInd w:w="0" w:type="dxa"/>
        <w:tblLayout w:type="fixed"/>
        <w:tblCellMar>
          <w:top w:w="0" w:type="dxa"/>
          <w:left w:w="108" w:type="dxa"/>
          <w:bottom w:w="0" w:type="dxa"/>
          <w:right w:w="108" w:type="dxa"/>
        </w:tblCellMar>
      </w:tblPr>
      <w:tblGrid>
        <w:gridCol w:w="1557"/>
        <w:gridCol w:w="480"/>
        <w:gridCol w:w="760"/>
        <w:gridCol w:w="406"/>
        <w:gridCol w:w="658"/>
        <w:gridCol w:w="218"/>
        <w:gridCol w:w="573"/>
        <w:gridCol w:w="337"/>
        <w:gridCol w:w="415"/>
        <w:gridCol w:w="712"/>
        <w:gridCol w:w="305"/>
        <w:gridCol w:w="37"/>
        <w:gridCol w:w="603"/>
        <w:gridCol w:w="711"/>
        <w:gridCol w:w="1288"/>
      </w:tblGrid>
      <w:tr>
        <w:tblPrEx>
          <w:tblLayout w:type="fixed"/>
        </w:tblPrEx>
        <w:trPr>
          <w:trHeight w:val="463" w:hRule="atLeast"/>
          <w:jc w:val="center"/>
        </w:trPr>
        <w:tc>
          <w:tcPr>
            <w:tcW w:w="203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产品名称及型号</w:t>
            </w:r>
          </w:p>
        </w:tc>
        <w:tc>
          <w:tcPr>
            <w:tcW w:w="2042" w:type="dxa"/>
            <w:gridSpan w:val="4"/>
            <w:tcBorders>
              <w:top w:val="single" w:color="000000" w:sz="6" w:space="0"/>
              <w:left w:val="nil"/>
              <w:bottom w:val="single" w:color="000000" w:sz="6" w:space="0"/>
              <w:right w:val="single" w:color="000000" w:sz="6" w:space="0"/>
            </w:tcBorders>
            <w:noWrap w:val="0"/>
            <w:vAlign w:val="center"/>
          </w:tcPr>
          <w:p>
            <w:pPr>
              <w:widowControl/>
              <w:jc w:val="center"/>
              <w:rPr>
                <w:rFonts w:hint="eastAsia" w:ascii="仿宋" w:hAnsi="仿宋" w:eastAsia="仿宋" w:cs="仿宋"/>
                <w:kern w:val="0"/>
                <w:sz w:val="24"/>
                <w:szCs w:val="28"/>
              </w:rPr>
            </w:pPr>
          </w:p>
        </w:tc>
        <w:tc>
          <w:tcPr>
            <w:tcW w:w="2342" w:type="dxa"/>
            <w:gridSpan w:val="5"/>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上市销售时间</w:t>
            </w:r>
          </w:p>
        </w:tc>
        <w:tc>
          <w:tcPr>
            <w:tcW w:w="2639" w:type="dxa"/>
            <w:gridSpan w:val="4"/>
            <w:tcBorders>
              <w:top w:val="single" w:color="000000" w:sz="6" w:space="0"/>
              <w:left w:val="nil"/>
              <w:bottom w:val="single" w:color="000000" w:sz="6" w:space="0"/>
              <w:right w:val="single" w:color="000000" w:sz="6" w:space="0"/>
            </w:tcBorders>
            <w:noWrap w:val="0"/>
            <w:vAlign w:val="center"/>
          </w:tcPr>
          <w:p>
            <w:pPr>
              <w:widowControl/>
              <w:jc w:val="center"/>
              <w:rPr>
                <w:rFonts w:hint="eastAsia" w:ascii="仿宋" w:hAnsi="仿宋" w:eastAsia="仿宋" w:cs="仿宋"/>
                <w:kern w:val="0"/>
                <w:sz w:val="24"/>
                <w:szCs w:val="28"/>
              </w:rPr>
            </w:pPr>
          </w:p>
        </w:tc>
      </w:tr>
      <w:tr>
        <w:tblPrEx>
          <w:tblLayout w:type="fixed"/>
          <w:tblCellMar>
            <w:top w:w="0" w:type="dxa"/>
            <w:left w:w="108" w:type="dxa"/>
            <w:bottom w:w="0" w:type="dxa"/>
            <w:right w:w="108" w:type="dxa"/>
          </w:tblCellMar>
        </w:tblPrEx>
        <w:trPr>
          <w:trHeight w:val="1562" w:hRule="atLeast"/>
          <w:jc w:val="center"/>
        </w:trPr>
        <w:tc>
          <w:tcPr>
            <w:tcW w:w="203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本产品有否参与国家、省级重大或重点工程应用（如有请举一列）</w:t>
            </w:r>
          </w:p>
        </w:tc>
        <w:tc>
          <w:tcPr>
            <w:tcW w:w="2042" w:type="dxa"/>
            <w:gridSpan w:val="4"/>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460" w:lineRule="exact"/>
              <w:ind w:firstLine="0" w:firstLineChars="0"/>
              <w:jc w:val="both"/>
              <w:rPr>
                <w:rFonts w:hint="eastAsia" w:ascii="仿宋" w:hAnsi="仿宋" w:eastAsia="仿宋" w:cs="仿宋"/>
                <w:kern w:val="0"/>
                <w:sz w:val="24"/>
                <w:szCs w:val="28"/>
              </w:rPr>
            </w:pPr>
            <w:r>
              <w:rPr>
                <w:rFonts w:hint="eastAsia" w:ascii="仿宋" w:hAnsi="仿宋" w:eastAsia="仿宋" w:cs="仿宋"/>
                <w:kern w:val="0"/>
                <w:sz w:val="24"/>
                <w:szCs w:val="28"/>
              </w:rPr>
              <w:t>（  ）是：     ；</w:t>
            </w:r>
          </w:p>
          <w:p>
            <w:pPr>
              <w:widowControl/>
              <w:adjustRightInd w:val="0"/>
              <w:snapToGrid w:val="0"/>
              <w:spacing w:line="460" w:lineRule="exact"/>
              <w:ind w:firstLine="0" w:firstLineChars="0"/>
              <w:jc w:val="both"/>
              <w:rPr>
                <w:rFonts w:hint="eastAsia" w:ascii="仿宋" w:hAnsi="仿宋" w:eastAsia="仿宋" w:cs="仿宋"/>
                <w:kern w:val="0"/>
                <w:sz w:val="24"/>
                <w:szCs w:val="28"/>
              </w:rPr>
            </w:pPr>
            <w:r>
              <w:rPr>
                <w:rFonts w:hint="eastAsia" w:ascii="仿宋" w:hAnsi="仿宋" w:eastAsia="仿宋" w:cs="仿宋"/>
                <w:kern w:val="0"/>
                <w:sz w:val="24"/>
                <w:szCs w:val="28"/>
              </w:rPr>
              <w:t>（  ）否</w:t>
            </w:r>
          </w:p>
        </w:tc>
        <w:tc>
          <w:tcPr>
            <w:tcW w:w="2342" w:type="dxa"/>
            <w:gridSpan w:val="5"/>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本产品近三年有否被评为省级优秀新产品或首台套产品（如有请说明）</w:t>
            </w:r>
          </w:p>
        </w:tc>
        <w:tc>
          <w:tcPr>
            <w:tcW w:w="2639" w:type="dxa"/>
            <w:gridSpan w:val="4"/>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460" w:lineRule="exact"/>
              <w:ind w:firstLine="0" w:firstLineChars="0"/>
              <w:jc w:val="both"/>
              <w:rPr>
                <w:rFonts w:hint="eastAsia" w:ascii="仿宋" w:hAnsi="仿宋" w:eastAsia="仿宋" w:cs="仿宋"/>
                <w:kern w:val="0"/>
                <w:sz w:val="24"/>
                <w:szCs w:val="28"/>
              </w:rPr>
            </w:pPr>
            <w:r>
              <w:rPr>
                <w:rFonts w:hint="eastAsia" w:ascii="仿宋" w:hAnsi="仿宋" w:eastAsia="仿宋" w:cs="仿宋"/>
                <w:kern w:val="0"/>
                <w:sz w:val="24"/>
                <w:szCs w:val="28"/>
              </w:rPr>
              <w:t>（  ）是：      ；</w:t>
            </w:r>
          </w:p>
          <w:p>
            <w:pPr>
              <w:widowControl/>
              <w:adjustRightInd w:val="0"/>
              <w:snapToGrid w:val="0"/>
              <w:spacing w:line="460" w:lineRule="exact"/>
              <w:ind w:firstLine="0" w:firstLineChars="0"/>
              <w:jc w:val="both"/>
              <w:rPr>
                <w:rFonts w:hint="eastAsia" w:ascii="仿宋" w:hAnsi="仿宋" w:eastAsia="仿宋" w:cs="仿宋"/>
                <w:kern w:val="0"/>
                <w:sz w:val="24"/>
                <w:szCs w:val="28"/>
              </w:rPr>
            </w:pPr>
            <w:r>
              <w:rPr>
                <w:rFonts w:hint="eastAsia" w:ascii="仿宋" w:hAnsi="仿宋" w:eastAsia="仿宋" w:cs="仿宋"/>
                <w:kern w:val="0"/>
                <w:sz w:val="24"/>
                <w:szCs w:val="28"/>
              </w:rPr>
              <w:t xml:space="preserve">（  ）否    </w:t>
            </w:r>
          </w:p>
        </w:tc>
      </w:tr>
      <w:tr>
        <w:tblPrEx>
          <w:tblLayout w:type="fixed"/>
          <w:tblCellMar>
            <w:top w:w="0" w:type="dxa"/>
            <w:left w:w="108" w:type="dxa"/>
            <w:bottom w:w="0" w:type="dxa"/>
            <w:right w:w="108" w:type="dxa"/>
          </w:tblCellMar>
        </w:tblPrEx>
        <w:trPr>
          <w:trHeight w:val="912" w:hRule="atLeast"/>
          <w:jc w:val="center"/>
        </w:trPr>
        <w:tc>
          <w:tcPr>
            <w:tcW w:w="203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4"/>
              </w:rPr>
              <w:t>鉴定</w:t>
            </w:r>
            <w:r>
              <w:rPr>
                <w:rFonts w:hint="eastAsia" w:ascii="仿宋" w:hAnsi="仿宋" w:eastAsia="仿宋" w:cs="仿宋"/>
                <w:kern w:val="0"/>
                <w:sz w:val="24"/>
                <w:szCs w:val="28"/>
              </w:rPr>
              <w:t>组织单位（如有鉴定请填写，没有不填）</w:t>
            </w:r>
          </w:p>
        </w:tc>
        <w:tc>
          <w:tcPr>
            <w:tcW w:w="2042" w:type="dxa"/>
            <w:gridSpan w:val="4"/>
            <w:tcBorders>
              <w:top w:val="single" w:color="000000" w:sz="6" w:space="0"/>
              <w:left w:val="nil"/>
              <w:bottom w:val="single" w:color="000000" w:sz="6" w:space="0"/>
              <w:right w:val="single" w:color="000000" w:sz="6" w:space="0"/>
            </w:tcBorders>
            <w:noWrap w:val="0"/>
            <w:vAlign w:val="center"/>
          </w:tcPr>
          <w:p>
            <w:pPr>
              <w:widowControl/>
              <w:jc w:val="center"/>
              <w:rPr>
                <w:rFonts w:hint="eastAsia" w:ascii="仿宋" w:hAnsi="仿宋" w:eastAsia="仿宋" w:cs="仿宋"/>
                <w:kern w:val="0"/>
                <w:sz w:val="24"/>
                <w:szCs w:val="28"/>
              </w:rPr>
            </w:pPr>
          </w:p>
        </w:tc>
        <w:tc>
          <w:tcPr>
            <w:tcW w:w="2342" w:type="dxa"/>
            <w:gridSpan w:val="5"/>
            <w:tcBorders>
              <w:top w:val="single" w:color="000000" w:sz="6" w:space="0"/>
              <w:left w:val="nil"/>
              <w:bottom w:val="single" w:color="000000" w:sz="6" w:space="0"/>
              <w:right w:val="single" w:color="000000" w:sz="4" w:space="0"/>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鉴定</w:t>
            </w:r>
          </w:p>
          <w:p>
            <w:pPr>
              <w:widowControl/>
              <w:adjustRightInd w:val="0"/>
              <w:snapToGrid w:val="0"/>
              <w:spacing w:line="46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时间</w:t>
            </w:r>
          </w:p>
        </w:tc>
        <w:tc>
          <w:tcPr>
            <w:tcW w:w="2639" w:type="dxa"/>
            <w:gridSpan w:val="4"/>
            <w:tcBorders>
              <w:top w:val="single" w:color="000000" w:sz="6" w:space="0"/>
              <w:left w:val="nil"/>
              <w:bottom w:val="single" w:color="000000" w:sz="6" w:space="0"/>
              <w:right w:val="single" w:color="000000" w:sz="6" w:space="0"/>
            </w:tcBorders>
            <w:noWrap w:val="0"/>
            <w:vAlign w:val="center"/>
          </w:tcPr>
          <w:p>
            <w:pPr>
              <w:widowControl/>
              <w:jc w:val="center"/>
              <w:rPr>
                <w:rFonts w:hint="eastAsia" w:ascii="仿宋" w:hAnsi="仿宋" w:eastAsia="仿宋" w:cs="仿宋"/>
                <w:kern w:val="0"/>
                <w:sz w:val="24"/>
                <w:szCs w:val="28"/>
              </w:rPr>
            </w:pPr>
          </w:p>
        </w:tc>
      </w:tr>
      <w:tr>
        <w:tblPrEx>
          <w:tblLayout w:type="fixed"/>
          <w:tblCellMar>
            <w:top w:w="0" w:type="dxa"/>
            <w:left w:w="108" w:type="dxa"/>
            <w:bottom w:w="0" w:type="dxa"/>
            <w:right w:w="108" w:type="dxa"/>
          </w:tblCellMar>
        </w:tblPrEx>
        <w:trPr>
          <w:trHeight w:val="912" w:hRule="atLeast"/>
          <w:jc w:val="center"/>
        </w:trPr>
        <w:tc>
          <w:tcPr>
            <w:tcW w:w="203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adjustRightInd w:val="0"/>
              <w:snapToGrid w:val="0"/>
              <w:spacing w:line="400" w:lineRule="exact"/>
              <w:ind w:left="0" w:leftChars="0" w:right="0" w:rightChars="0"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鉴定技术水平（如有鉴定请填写，没有不填;请打√）</w:t>
            </w:r>
          </w:p>
        </w:tc>
        <w:tc>
          <w:tcPr>
            <w:tcW w:w="7023" w:type="dxa"/>
            <w:gridSpan w:val="13"/>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w:t>
            </w:r>
            <w:r>
              <w:rPr>
                <w:rFonts w:hint="eastAsia" w:ascii="仿宋" w:hAnsi="仿宋" w:eastAsia="仿宋" w:cs="仿宋"/>
                <w:kern w:val="0"/>
                <w:sz w:val="24"/>
                <w:szCs w:val="28"/>
                <w:lang w:val="en-US" w:eastAsia="zh-CN"/>
              </w:rPr>
              <w:t xml:space="preserve">  </w:t>
            </w:r>
            <w:r>
              <w:rPr>
                <w:rFonts w:hint="eastAsia" w:ascii="仿宋" w:hAnsi="仿宋" w:eastAsia="仿宋" w:cs="仿宋"/>
                <w:kern w:val="0"/>
                <w:sz w:val="24"/>
                <w:szCs w:val="28"/>
              </w:rPr>
              <w:t xml:space="preserve"> ）国内先进 </w:t>
            </w:r>
            <w:r>
              <w:rPr>
                <w:rFonts w:hint="eastAsia" w:ascii="仿宋" w:hAnsi="仿宋" w:eastAsia="仿宋" w:cs="仿宋"/>
                <w:kern w:val="0"/>
                <w:sz w:val="24"/>
                <w:szCs w:val="28"/>
                <w:lang w:val="en-US" w:eastAsia="zh-CN"/>
              </w:rPr>
              <w:t xml:space="preserve">       </w:t>
            </w:r>
            <w:r>
              <w:rPr>
                <w:rFonts w:hint="eastAsia" w:ascii="仿宋" w:hAnsi="仿宋" w:eastAsia="仿宋" w:cs="仿宋"/>
                <w:kern w:val="0"/>
                <w:sz w:val="24"/>
                <w:szCs w:val="28"/>
              </w:rPr>
              <w:t xml:space="preserve"> （ </w:t>
            </w:r>
            <w:r>
              <w:rPr>
                <w:rFonts w:hint="eastAsia" w:ascii="仿宋" w:hAnsi="仿宋" w:eastAsia="仿宋" w:cs="仿宋"/>
                <w:kern w:val="0"/>
                <w:sz w:val="24"/>
                <w:szCs w:val="28"/>
                <w:lang w:val="en-US" w:eastAsia="zh-CN"/>
              </w:rPr>
              <w:t xml:space="preserve">  </w:t>
            </w:r>
            <w:r>
              <w:rPr>
                <w:rFonts w:hint="eastAsia" w:ascii="仿宋" w:hAnsi="仿宋" w:eastAsia="仿宋" w:cs="仿宋"/>
                <w:kern w:val="0"/>
                <w:sz w:val="24"/>
                <w:szCs w:val="28"/>
              </w:rPr>
              <w:t xml:space="preserve">）国内领先 </w:t>
            </w:r>
          </w:p>
          <w:p>
            <w:pPr>
              <w:widowControl/>
              <w:adjustRightInd w:val="0"/>
              <w:snapToGrid w:val="0"/>
              <w:spacing w:line="46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w:t>
            </w:r>
            <w:r>
              <w:rPr>
                <w:rFonts w:hint="eastAsia" w:ascii="仿宋" w:hAnsi="仿宋" w:eastAsia="仿宋" w:cs="仿宋"/>
                <w:kern w:val="0"/>
                <w:sz w:val="24"/>
                <w:szCs w:val="28"/>
                <w:lang w:val="en-US" w:eastAsia="zh-CN"/>
              </w:rPr>
              <w:t xml:space="preserve">  </w:t>
            </w:r>
            <w:r>
              <w:rPr>
                <w:rFonts w:hint="eastAsia" w:ascii="仿宋" w:hAnsi="仿宋" w:eastAsia="仿宋" w:cs="仿宋"/>
                <w:kern w:val="0"/>
                <w:sz w:val="24"/>
                <w:szCs w:val="28"/>
              </w:rPr>
              <w:t xml:space="preserve"> ）国际先进  </w:t>
            </w:r>
            <w:r>
              <w:rPr>
                <w:rFonts w:hint="eastAsia" w:ascii="仿宋" w:hAnsi="仿宋" w:eastAsia="仿宋" w:cs="仿宋"/>
                <w:kern w:val="0"/>
                <w:sz w:val="24"/>
                <w:szCs w:val="28"/>
                <w:lang w:val="en-US" w:eastAsia="zh-CN"/>
              </w:rPr>
              <w:t xml:space="preserve">       </w:t>
            </w:r>
            <w:r>
              <w:rPr>
                <w:rFonts w:hint="eastAsia" w:ascii="仿宋" w:hAnsi="仿宋" w:eastAsia="仿宋" w:cs="仿宋"/>
                <w:kern w:val="0"/>
                <w:sz w:val="24"/>
                <w:szCs w:val="28"/>
              </w:rPr>
              <w:t xml:space="preserve">（ </w:t>
            </w:r>
            <w:r>
              <w:rPr>
                <w:rFonts w:hint="eastAsia" w:ascii="仿宋" w:hAnsi="仿宋" w:eastAsia="仿宋" w:cs="仿宋"/>
                <w:kern w:val="0"/>
                <w:sz w:val="24"/>
                <w:szCs w:val="28"/>
                <w:lang w:val="en-US" w:eastAsia="zh-CN"/>
              </w:rPr>
              <w:t xml:space="preserve">  </w:t>
            </w:r>
            <w:r>
              <w:rPr>
                <w:rFonts w:hint="eastAsia" w:ascii="仿宋" w:hAnsi="仿宋" w:eastAsia="仿宋" w:cs="仿宋"/>
                <w:kern w:val="0"/>
                <w:sz w:val="24"/>
                <w:szCs w:val="28"/>
              </w:rPr>
              <w:t>）国际领先</w:t>
            </w:r>
          </w:p>
        </w:tc>
      </w:tr>
      <w:tr>
        <w:tblPrEx>
          <w:tblLayout w:type="fixed"/>
          <w:tblCellMar>
            <w:top w:w="0" w:type="dxa"/>
            <w:left w:w="108" w:type="dxa"/>
            <w:bottom w:w="0" w:type="dxa"/>
            <w:right w:w="108" w:type="dxa"/>
          </w:tblCellMar>
        </w:tblPrEx>
        <w:trPr>
          <w:trHeight w:val="912" w:hRule="atLeast"/>
          <w:jc w:val="center"/>
        </w:trPr>
        <w:tc>
          <w:tcPr>
            <w:tcW w:w="203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技术来源（如有鉴定请填写，没有不填; 请打√）</w:t>
            </w:r>
          </w:p>
        </w:tc>
        <w:tc>
          <w:tcPr>
            <w:tcW w:w="7023" w:type="dxa"/>
            <w:gridSpan w:val="13"/>
            <w:tcBorders>
              <w:top w:val="single" w:color="000000" w:sz="6" w:space="0"/>
              <w:left w:val="nil"/>
              <w:bottom w:val="single" w:color="000000" w:sz="6" w:space="0"/>
              <w:right w:val="single" w:color="000000" w:sz="6" w:space="0"/>
            </w:tcBorders>
            <w:noWrap w:val="0"/>
            <w:vAlign w:val="center"/>
          </w:tcPr>
          <w:p>
            <w:pPr>
              <w:widowControl/>
              <w:ind w:firstLine="0" w:firstLineChars="0"/>
              <w:rPr>
                <w:rFonts w:hint="eastAsia" w:ascii="仿宋" w:hAnsi="仿宋" w:eastAsia="仿宋" w:cs="仿宋"/>
                <w:kern w:val="0"/>
                <w:sz w:val="24"/>
                <w:szCs w:val="28"/>
              </w:rPr>
            </w:pPr>
            <w:r>
              <w:rPr>
                <w:rFonts w:hint="eastAsia" w:ascii="仿宋" w:hAnsi="仿宋" w:eastAsia="仿宋" w:cs="仿宋"/>
                <w:kern w:val="0"/>
                <w:sz w:val="24"/>
                <w:szCs w:val="28"/>
              </w:rPr>
              <w:t>（ ）企业自主研发 （ ）产学研联合研发 （ ）科技成果转化（ ）消化吸收再创新  （ ）引进国外设备、技术生产</w:t>
            </w:r>
          </w:p>
        </w:tc>
      </w:tr>
      <w:tr>
        <w:tblPrEx>
          <w:tblLayout w:type="fixed"/>
          <w:tblCellMar>
            <w:top w:w="0" w:type="dxa"/>
            <w:left w:w="108" w:type="dxa"/>
            <w:bottom w:w="0" w:type="dxa"/>
            <w:right w:w="108" w:type="dxa"/>
          </w:tblCellMar>
        </w:tblPrEx>
        <w:trPr>
          <w:trHeight w:val="463" w:hRule="atLeast"/>
          <w:jc w:val="center"/>
        </w:trPr>
        <w:tc>
          <w:tcPr>
            <w:tcW w:w="2037" w:type="dxa"/>
            <w:gridSpan w:val="2"/>
            <w:vMerge w:val="restart"/>
            <w:tcBorders>
              <w:top w:val="single" w:color="000000" w:sz="6" w:space="0"/>
              <w:left w:val="single" w:color="000000" w:sz="6" w:space="0"/>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本产品共授权发明专利数（项）</w:t>
            </w:r>
          </w:p>
        </w:tc>
        <w:tc>
          <w:tcPr>
            <w:tcW w:w="1166" w:type="dxa"/>
            <w:gridSpan w:val="2"/>
            <w:vMerge w:val="restart"/>
            <w:tcBorders>
              <w:top w:val="single" w:color="000000" w:sz="6" w:space="0"/>
              <w:left w:val="nil"/>
              <w:right w:val="single" w:color="000000" w:sz="6" w:space="0"/>
            </w:tcBorders>
            <w:noWrap w:val="0"/>
            <w:vAlign w:val="center"/>
          </w:tcPr>
          <w:p>
            <w:pPr>
              <w:widowControl/>
              <w:rPr>
                <w:rFonts w:hint="eastAsia" w:ascii="仿宋" w:hAnsi="仿宋" w:eastAsia="仿宋" w:cs="仿宋"/>
                <w:kern w:val="0"/>
                <w:sz w:val="24"/>
                <w:szCs w:val="28"/>
              </w:rPr>
            </w:pPr>
          </w:p>
        </w:tc>
        <w:tc>
          <w:tcPr>
            <w:tcW w:w="1449" w:type="dxa"/>
            <w:gridSpan w:val="3"/>
            <w:vMerge w:val="restart"/>
            <w:tcBorders>
              <w:top w:val="single" w:color="000000" w:sz="6" w:space="0"/>
              <w:left w:val="nil"/>
              <w:right w:val="single" w:color="000000" w:sz="6" w:space="0"/>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本产品共授权实用新型专利数（项）</w:t>
            </w:r>
          </w:p>
        </w:tc>
        <w:tc>
          <w:tcPr>
            <w:tcW w:w="752" w:type="dxa"/>
            <w:gridSpan w:val="2"/>
            <w:vMerge w:val="restart"/>
            <w:tcBorders>
              <w:top w:val="single" w:color="000000" w:sz="6" w:space="0"/>
              <w:left w:val="nil"/>
              <w:right w:val="single" w:color="000000" w:sz="6" w:space="0"/>
            </w:tcBorders>
            <w:noWrap w:val="0"/>
            <w:vAlign w:val="center"/>
          </w:tcPr>
          <w:p>
            <w:pPr>
              <w:widowControl/>
              <w:rPr>
                <w:rFonts w:hint="eastAsia" w:ascii="仿宋" w:hAnsi="仿宋" w:eastAsia="仿宋" w:cs="仿宋"/>
                <w:kern w:val="0"/>
                <w:sz w:val="24"/>
                <w:szCs w:val="28"/>
              </w:rPr>
            </w:pPr>
          </w:p>
        </w:tc>
        <w:tc>
          <w:tcPr>
            <w:tcW w:w="1054" w:type="dxa"/>
            <w:gridSpan w:val="3"/>
            <w:vMerge w:val="restart"/>
            <w:tcBorders>
              <w:top w:val="single" w:color="000000" w:sz="6" w:space="0"/>
              <w:left w:val="nil"/>
              <w:right w:val="single" w:color="000000" w:sz="6" w:space="0"/>
            </w:tcBorders>
            <w:noWrap w:val="0"/>
            <w:vAlign w:val="center"/>
          </w:tcPr>
          <w:p>
            <w:pPr>
              <w:widowControl/>
              <w:adjustRightInd w:val="0"/>
              <w:snapToGrid w:val="0"/>
              <w:spacing w:line="46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主要专利名称</w:t>
            </w:r>
          </w:p>
        </w:tc>
        <w:tc>
          <w:tcPr>
            <w:tcW w:w="2602" w:type="dxa"/>
            <w:gridSpan w:val="3"/>
            <w:tcBorders>
              <w:top w:val="single" w:color="000000" w:sz="6" w:space="0"/>
              <w:left w:val="nil"/>
              <w:bottom w:val="single" w:color="000000" w:sz="6" w:space="0"/>
              <w:right w:val="single" w:color="000000" w:sz="6" w:space="0"/>
            </w:tcBorders>
            <w:noWrap w:val="0"/>
            <w:vAlign w:val="center"/>
          </w:tcPr>
          <w:p>
            <w:pPr>
              <w:widowControl/>
              <w:jc w:val="center"/>
              <w:rPr>
                <w:rFonts w:hint="eastAsia" w:ascii="仿宋" w:hAnsi="仿宋" w:eastAsia="仿宋" w:cs="仿宋"/>
                <w:kern w:val="0"/>
                <w:sz w:val="24"/>
                <w:szCs w:val="28"/>
              </w:rPr>
            </w:pPr>
          </w:p>
        </w:tc>
      </w:tr>
      <w:tr>
        <w:tblPrEx>
          <w:tblLayout w:type="fixed"/>
          <w:tblCellMar>
            <w:top w:w="0" w:type="dxa"/>
            <w:left w:w="108" w:type="dxa"/>
            <w:bottom w:w="0" w:type="dxa"/>
            <w:right w:w="108" w:type="dxa"/>
          </w:tblCellMar>
        </w:tblPrEx>
        <w:trPr>
          <w:trHeight w:val="463" w:hRule="atLeast"/>
          <w:jc w:val="center"/>
        </w:trPr>
        <w:tc>
          <w:tcPr>
            <w:tcW w:w="2037" w:type="dxa"/>
            <w:gridSpan w:val="2"/>
            <w:vMerge w:val="continue"/>
            <w:tcBorders>
              <w:left w:val="single" w:color="000000" w:sz="6" w:space="0"/>
              <w:right w:val="single" w:color="000000" w:sz="6" w:space="0"/>
            </w:tcBorders>
            <w:noWrap w:val="0"/>
            <w:vAlign w:val="center"/>
          </w:tcPr>
          <w:p>
            <w:pPr>
              <w:widowControl/>
              <w:jc w:val="center"/>
              <w:rPr>
                <w:rFonts w:hint="eastAsia" w:ascii="仿宋" w:hAnsi="仿宋" w:eastAsia="仿宋" w:cs="仿宋"/>
                <w:kern w:val="0"/>
                <w:sz w:val="24"/>
                <w:szCs w:val="28"/>
              </w:rPr>
            </w:pPr>
          </w:p>
        </w:tc>
        <w:tc>
          <w:tcPr>
            <w:tcW w:w="1166" w:type="dxa"/>
            <w:gridSpan w:val="2"/>
            <w:vMerge w:val="continue"/>
            <w:tcBorders>
              <w:left w:val="nil"/>
              <w:right w:val="single" w:color="000000" w:sz="6" w:space="0"/>
            </w:tcBorders>
            <w:noWrap w:val="0"/>
            <w:vAlign w:val="center"/>
          </w:tcPr>
          <w:p>
            <w:pPr>
              <w:widowControl/>
              <w:jc w:val="center"/>
              <w:rPr>
                <w:rFonts w:hint="eastAsia" w:ascii="仿宋" w:hAnsi="仿宋" w:eastAsia="仿宋" w:cs="仿宋"/>
                <w:kern w:val="0"/>
                <w:sz w:val="24"/>
                <w:szCs w:val="28"/>
              </w:rPr>
            </w:pPr>
          </w:p>
        </w:tc>
        <w:tc>
          <w:tcPr>
            <w:tcW w:w="1449" w:type="dxa"/>
            <w:gridSpan w:val="3"/>
            <w:vMerge w:val="continue"/>
            <w:tcBorders>
              <w:left w:val="nil"/>
              <w:right w:val="single" w:color="000000" w:sz="6" w:space="0"/>
            </w:tcBorders>
            <w:noWrap w:val="0"/>
            <w:vAlign w:val="center"/>
          </w:tcPr>
          <w:p>
            <w:pPr>
              <w:widowControl/>
              <w:rPr>
                <w:rFonts w:hint="eastAsia" w:ascii="仿宋" w:hAnsi="仿宋" w:eastAsia="仿宋" w:cs="仿宋"/>
                <w:kern w:val="0"/>
                <w:sz w:val="24"/>
                <w:szCs w:val="28"/>
              </w:rPr>
            </w:pPr>
          </w:p>
        </w:tc>
        <w:tc>
          <w:tcPr>
            <w:tcW w:w="752" w:type="dxa"/>
            <w:gridSpan w:val="2"/>
            <w:vMerge w:val="continue"/>
            <w:tcBorders>
              <w:left w:val="nil"/>
              <w:right w:val="single" w:color="000000" w:sz="6" w:space="0"/>
            </w:tcBorders>
            <w:noWrap w:val="0"/>
            <w:vAlign w:val="center"/>
          </w:tcPr>
          <w:p>
            <w:pPr>
              <w:widowControl/>
              <w:rPr>
                <w:rFonts w:hint="eastAsia" w:ascii="仿宋" w:hAnsi="仿宋" w:eastAsia="仿宋" w:cs="仿宋"/>
                <w:kern w:val="0"/>
                <w:sz w:val="24"/>
                <w:szCs w:val="28"/>
              </w:rPr>
            </w:pPr>
          </w:p>
        </w:tc>
        <w:tc>
          <w:tcPr>
            <w:tcW w:w="1054" w:type="dxa"/>
            <w:gridSpan w:val="3"/>
            <w:vMerge w:val="continue"/>
            <w:tcBorders>
              <w:left w:val="nil"/>
              <w:right w:val="single" w:color="000000" w:sz="6" w:space="0"/>
            </w:tcBorders>
            <w:noWrap w:val="0"/>
            <w:vAlign w:val="center"/>
          </w:tcPr>
          <w:p>
            <w:pPr>
              <w:widowControl/>
              <w:jc w:val="center"/>
              <w:rPr>
                <w:rFonts w:hint="eastAsia" w:ascii="仿宋" w:hAnsi="仿宋" w:eastAsia="仿宋" w:cs="仿宋"/>
                <w:kern w:val="0"/>
                <w:sz w:val="24"/>
                <w:szCs w:val="28"/>
              </w:rPr>
            </w:pPr>
          </w:p>
        </w:tc>
        <w:tc>
          <w:tcPr>
            <w:tcW w:w="2602" w:type="dxa"/>
            <w:gridSpan w:val="3"/>
            <w:tcBorders>
              <w:top w:val="single" w:color="000000" w:sz="6" w:space="0"/>
              <w:left w:val="nil"/>
              <w:bottom w:val="single" w:color="000000" w:sz="6" w:space="0"/>
              <w:right w:val="single" w:color="000000" w:sz="6" w:space="0"/>
            </w:tcBorders>
            <w:noWrap w:val="0"/>
            <w:vAlign w:val="center"/>
          </w:tcPr>
          <w:p>
            <w:pPr>
              <w:widowControl/>
              <w:jc w:val="center"/>
              <w:rPr>
                <w:rFonts w:hint="eastAsia" w:ascii="仿宋" w:hAnsi="仿宋" w:eastAsia="仿宋" w:cs="仿宋"/>
                <w:kern w:val="0"/>
                <w:sz w:val="24"/>
                <w:szCs w:val="28"/>
              </w:rPr>
            </w:pPr>
          </w:p>
        </w:tc>
      </w:tr>
      <w:tr>
        <w:tblPrEx>
          <w:tblLayout w:type="fixed"/>
          <w:tblCellMar>
            <w:top w:w="0" w:type="dxa"/>
            <w:left w:w="108" w:type="dxa"/>
            <w:bottom w:w="0" w:type="dxa"/>
            <w:right w:w="108" w:type="dxa"/>
          </w:tblCellMar>
        </w:tblPrEx>
        <w:trPr>
          <w:trHeight w:val="463" w:hRule="atLeast"/>
          <w:jc w:val="center"/>
        </w:trPr>
        <w:tc>
          <w:tcPr>
            <w:tcW w:w="2037" w:type="dxa"/>
            <w:gridSpan w:val="2"/>
            <w:vMerge w:val="continue"/>
            <w:tcBorders>
              <w:left w:val="single" w:color="000000" w:sz="6" w:space="0"/>
              <w:right w:val="single" w:color="000000" w:sz="6" w:space="0"/>
            </w:tcBorders>
            <w:noWrap w:val="0"/>
            <w:vAlign w:val="center"/>
          </w:tcPr>
          <w:p>
            <w:pPr>
              <w:widowControl/>
              <w:jc w:val="center"/>
              <w:rPr>
                <w:rFonts w:hint="eastAsia" w:ascii="仿宋" w:hAnsi="仿宋" w:eastAsia="仿宋" w:cs="仿宋"/>
                <w:kern w:val="0"/>
                <w:sz w:val="24"/>
                <w:szCs w:val="28"/>
              </w:rPr>
            </w:pPr>
          </w:p>
        </w:tc>
        <w:tc>
          <w:tcPr>
            <w:tcW w:w="1166" w:type="dxa"/>
            <w:gridSpan w:val="2"/>
            <w:vMerge w:val="continue"/>
            <w:tcBorders>
              <w:left w:val="nil"/>
              <w:right w:val="single" w:color="000000" w:sz="6" w:space="0"/>
            </w:tcBorders>
            <w:noWrap w:val="0"/>
            <w:vAlign w:val="center"/>
          </w:tcPr>
          <w:p>
            <w:pPr>
              <w:widowControl/>
              <w:jc w:val="center"/>
              <w:rPr>
                <w:rFonts w:hint="eastAsia" w:ascii="仿宋" w:hAnsi="仿宋" w:eastAsia="仿宋" w:cs="仿宋"/>
                <w:kern w:val="0"/>
                <w:sz w:val="24"/>
                <w:szCs w:val="28"/>
              </w:rPr>
            </w:pPr>
          </w:p>
        </w:tc>
        <w:tc>
          <w:tcPr>
            <w:tcW w:w="1449" w:type="dxa"/>
            <w:gridSpan w:val="3"/>
            <w:vMerge w:val="continue"/>
            <w:tcBorders>
              <w:left w:val="nil"/>
              <w:right w:val="single" w:color="000000" w:sz="6" w:space="0"/>
            </w:tcBorders>
            <w:noWrap w:val="0"/>
            <w:vAlign w:val="center"/>
          </w:tcPr>
          <w:p>
            <w:pPr>
              <w:widowControl/>
              <w:rPr>
                <w:rFonts w:hint="eastAsia" w:ascii="仿宋" w:hAnsi="仿宋" w:eastAsia="仿宋" w:cs="仿宋"/>
                <w:kern w:val="0"/>
                <w:sz w:val="24"/>
                <w:szCs w:val="28"/>
              </w:rPr>
            </w:pPr>
          </w:p>
        </w:tc>
        <w:tc>
          <w:tcPr>
            <w:tcW w:w="752" w:type="dxa"/>
            <w:gridSpan w:val="2"/>
            <w:vMerge w:val="continue"/>
            <w:tcBorders>
              <w:left w:val="nil"/>
              <w:right w:val="single" w:color="000000" w:sz="6" w:space="0"/>
            </w:tcBorders>
            <w:noWrap w:val="0"/>
            <w:vAlign w:val="center"/>
          </w:tcPr>
          <w:p>
            <w:pPr>
              <w:widowControl/>
              <w:rPr>
                <w:rFonts w:hint="eastAsia" w:ascii="仿宋" w:hAnsi="仿宋" w:eastAsia="仿宋" w:cs="仿宋"/>
                <w:kern w:val="0"/>
                <w:sz w:val="24"/>
                <w:szCs w:val="28"/>
              </w:rPr>
            </w:pPr>
          </w:p>
        </w:tc>
        <w:tc>
          <w:tcPr>
            <w:tcW w:w="1054" w:type="dxa"/>
            <w:gridSpan w:val="3"/>
            <w:vMerge w:val="continue"/>
            <w:tcBorders>
              <w:left w:val="nil"/>
              <w:right w:val="single" w:color="000000" w:sz="6" w:space="0"/>
            </w:tcBorders>
            <w:noWrap w:val="0"/>
            <w:vAlign w:val="center"/>
          </w:tcPr>
          <w:p>
            <w:pPr>
              <w:widowControl/>
              <w:jc w:val="center"/>
              <w:rPr>
                <w:rFonts w:hint="eastAsia" w:ascii="仿宋" w:hAnsi="仿宋" w:eastAsia="仿宋" w:cs="仿宋"/>
                <w:kern w:val="0"/>
                <w:sz w:val="24"/>
                <w:szCs w:val="28"/>
              </w:rPr>
            </w:pPr>
          </w:p>
        </w:tc>
        <w:tc>
          <w:tcPr>
            <w:tcW w:w="2602" w:type="dxa"/>
            <w:gridSpan w:val="3"/>
            <w:tcBorders>
              <w:top w:val="single" w:color="000000" w:sz="6" w:space="0"/>
              <w:left w:val="nil"/>
              <w:bottom w:val="single" w:color="000000" w:sz="6" w:space="0"/>
              <w:right w:val="single" w:color="000000" w:sz="6" w:space="0"/>
            </w:tcBorders>
            <w:noWrap w:val="0"/>
            <w:vAlign w:val="center"/>
          </w:tcPr>
          <w:p>
            <w:pPr>
              <w:widowControl/>
              <w:jc w:val="center"/>
              <w:rPr>
                <w:rFonts w:hint="eastAsia" w:ascii="仿宋" w:hAnsi="仿宋" w:eastAsia="仿宋" w:cs="仿宋"/>
                <w:kern w:val="0"/>
                <w:sz w:val="24"/>
                <w:szCs w:val="28"/>
              </w:rPr>
            </w:pPr>
          </w:p>
        </w:tc>
      </w:tr>
      <w:tr>
        <w:tblPrEx>
          <w:tblLayout w:type="fixed"/>
          <w:tblCellMar>
            <w:top w:w="0" w:type="dxa"/>
            <w:left w:w="108" w:type="dxa"/>
            <w:bottom w:w="0" w:type="dxa"/>
            <w:right w:w="108" w:type="dxa"/>
          </w:tblCellMar>
        </w:tblPrEx>
        <w:trPr>
          <w:trHeight w:val="463" w:hRule="atLeast"/>
          <w:jc w:val="center"/>
        </w:trPr>
        <w:tc>
          <w:tcPr>
            <w:tcW w:w="2037" w:type="dxa"/>
            <w:gridSpan w:val="2"/>
            <w:vMerge w:val="continue"/>
            <w:tcBorders>
              <w:left w:val="single" w:color="000000" w:sz="6" w:space="0"/>
              <w:bottom w:val="single" w:color="000000" w:sz="6" w:space="0"/>
              <w:right w:val="single" w:color="000000" w:sz="6" w:space="0"/>
            </w:tcBorders>
            <w:noWrap w:val="0"/>
            <w:vAlign w:val="center"/>
          </w:tcPr>
          <w:p>
            <w:pPr>
              <w:widowControl/>
              <w:jc w:val="center"/>
              <w:rPr>
                <w:rFonts w:hint="eastAsia" w:ascii="仿宋" w:hAnsi="仿宋" w:eastAsia="仿宋" w:cs="仿宋"/>
                <w:kern w:val="0"/>
                <w:sz w:val="24"/>
                <w:szCs w:val="28"/>
              </w:rPr>
            </w:pPr>
          </w:p>
        </w:tc>
        <w:tc>
          <w:tcPr>
            <w:tcW w:w="1166" w:type="dxa"/>
            <w:gridSpan w:val="2"/>
            <w:vMerge w:val="continue"/>
            <w:tcBorders>
              <w:left w:val="nil"/>
              <w:bottom w:val="single" w:color="000000" w:sz="6" w:space="0"/>
              <w:right w:val="single" w:color="000000" w:sz="6" w:space="0"/>
            </w:tcBorders>
            <w:noWrap w:val="0"/>
            <w:vAlign w:val="center"/>
          </w:tcPr>
          <w:p>
            <w:pPr>
              <w:widowControl/>
              <w:jc w:val="center"/>
              <w:rPr>
                <w:rFonts w:hint="eastAsia" w:ascii="仿宋" w:hAnsi="仿宋" w:eastAsia="仿宋" w:cs="仿宋"/>
                <w:kern w:val="0"/>
                <w:sz w:val="24"/>
                <w:szCs w:val="28"/>
              </w:rPr>
            </w:pPr>
          </w:p>
        </w:tc>
        <w:tc>
          <w:tcPr>
            <w:tcW w:w="1449" w:type="dxa"/>
            <w:gridSpan w:val="3"/>
            <w:vMerge w:val="continue"/>
            <w:tcBorders>
              <w:left w:val="nil"/>
              <w:bottom w:val="single" w:color="000000" w:sz="6" w:space="0"/>
              <w:right w:val="single" w:color="000000" w:sz="6" w:space="0"/>
            </w:tcBorders>
            <w:noWrap w:val="0"/>
            <w:vAlign w:val="center"/>
          </w:tcPr>
          <w:p>
            <w:pPr>
              <w:widowControl/>
              <w:rPr>
                <w:rFonts w:hint="eastAsia" w:ascii="仿宋" w:hAnsi="仿宋" w:eastAsia="仿宋" w:cs="仿宋"/>
                <w:kern w:val="0"/>
                <w:sz w:val="24"/>
                <w:szCs w:val="28"/>
              </w:rPr>
            </w:pPr>
          </w:p>
        </w:tc>
        <w:tc>
          <w:tcPr>
            <w:tcW w:w="752" w:type="dxa"/>
            <w:gridSpan w:val="2"/>
            <w:vMerge w:val="continue"/>
            <w:tcBorders>
              <w:left w:val="nil"/>
              <w:bottom w:val="single" w:color="000000" w:sz="6" w:space="0"/>
              <w:right w:val="single" w:color="000000" w:sz="6" w:space="0"/>
            </w:tcBorders>
            <w:noWrap w:val="0"/>
            <w:vAlign w:val="center"/>
          </w:tcPr>
          <w:p>
            <w:pPr>
              <w:widowControl/>
              <w:rPr>
                <w:rFonts w:hint="eastAsia" w:ascii="仿宋" w:hAnsi="仿宋" w:eastAsia="仿宋" w:cs="仿宋"/>
                <w:kern w:val="0"/>
                <w:sz w:val="24"/>
                <w:szCs w:val="28"/>
              </w:rPr>
            </w:pPr>
          </w:p>
        </w:tc>
        <w:tc>
          <w:tcPr>
            <w:tcW w:w="1054" w:type="dxa"/>
            <w:gridSpan w:val="3"/>
            <w:vMerge w:val="continue"/>
            <w:tcBorders>
              <w:left w:val="nil"/>
              <w:bottom w:val="single" w:color="000000" w:sz="6" w:space="0"/>
              <w:right w:val="single" w:color="000000" w:sz="6" w:space="0"/>
            </w:tcBorders>
            <w:noWrap w:val="0"/>
            <w:vAlign w:val="center"/>
          </w:tcPr>
          <w:p>
            <w:pPr>
              <w:widowControl/>
              <w:jc w:val="center"/>
              <w:rPr>
                <w:rFonts w:hint="eastAsia" w:ascii="仿宋" w:hAnsi="仿宋" w:eastAsia="仿宋" w:cs="仿宋"/>
                <w:kern w:val="0"/>
                <w:sz w:val="24"/>
                <w:szCs w:val="28"/>
              </w:rPr>
            </w:pPr>
          </w:p>
        </w:tc>
        <w:tc>
          <w:tcPr>
            <w:tcW w:w="2602" w:type="dxa"/>
            <w:gridSpan w:val="3"/>
            <w:tcBorders>
              <w:top w:val="single" w:color="000000" w:sz="6" w:space="0"/>
              <w:left w:val="nil"/>
              <w:bottom w:val="single" w:color="000000" w:sz="6" w:space="0"/>
              <w:right w:val="single" w:color="000000" w:sz="6" w:space="0"/>
            </w:tcBorders>
            <w:noWrap w:val="0"/>
            <w:vAlign w:val="center"/>
          </w:tcPr>
          <w:p>
            <w:pPr>
              <w:widowControl/>
              <w:jc w:val="center"/>
              <w:rPr>
                <w:rFonts w:hint="eastAsia" w:ascii="仿宋" w:hAnsi="仿宋" w:eastAsia="仿宋" w:cs="仿宋"/>
                <w:kern w:val="0"/>
                <w:sz w:val="24"/>
                <w:szCs w:val="28"/>
              </w:rPr>
            </w:pPr>
            <w:r>
              <w:rPr>
                <w:rFonts w:hint="eastAsia" w:ascii="仿宋" w:hAnsi="仿宋" w:eastAsia="仿宋" w:cs="仿宋"/>
                <w:kern w:val="0"/>
                <w:sz w:val="24"/>
                <w:szCs w:val="28"/>
              </w:rPr>
              <w:t xml:space="preserve"> ……</w:t>
            </w:r>
          </w:p>
        </w:tc>
      </w:tr>
      <w:tr>
        <w:tblPrEx>
          <w:tblLayout w:type="fixed"/>
          <w:tblCellMar>
            <w:top w:w="0" w:type="dxa"/>
            <w:left w:w="108" w:type="dxa"/>
            <w:bottom w:w="0" w:type="dxa"/>
            <w:right w:w="108" w:type="dxa"/>
          </w:tblCellMar>
        </w:tblPrEx>
        <w:trPr>
          <w:trHeight w:val="912" w:hRule="atLeast"/>
          <w:jc w:val="center"/>
        </w:trPr>
        <w:tc>
          <w:tcPr>
            <w:tcW w:w="9060" w:type="dxa"/>
            <w:gridSpan w:val="15"/>
            <w:tcBorders>
              <w:top w:val="single" w:color="000000" w:sz="6" w:space="0"/>
              <w:left w:val="single" w:color="000000" w:sz="6" w:space="0"/>
              <w:bottom w:val="single" w:color="000000" w:sz="6" w:space="0"/>
              <w:right w:val="single" w:color="000000" w:sz="6" w:space="0"/>
            </w:tcBorders>
            <w:noWrap w:val="0"/>
            <w:vAlign w:val="top"/>
          </w:tcPr>
          <w:p>
            <w:pPr>
              <w:widowControl/>
              <w:jc w:val="center"/>
              <w:rPr>
                <w:rFonts w:hint="eastAsia" w:ascii="仿宋" w:hAnsi="仿宋" w:eastAsia="仿宋" w:cs="仿宋"/>
                <w:kern w:val="0"/>
                <w:sz w:val="24"/>
                <w:szCs w:val="28"/>
              </w:rPr>
            </w:pPr>
            <w:r>
              <w:rPr>
                <w:rFonts w:hint="eastAsia" w:ascii="仿宋" w:hAnsi="仿宋" w:eastAsia="仿宋" w:cs="仿宋"/>
                <w:kern w:val="0"/>
                <w:sz w:val="24"/>
                <w:szCs w:val="28"/>
              </w:rPr>
              <w:t>产品简介</w:t>
            </w:r>
          </w:p>
          <w:p>
            <w:pPr>
              <w:widowControl/>
              <w:numPr>
                <w:ilvl w:val="0"/>
                <w:numId w:val="0"/>
              </w:numPr>
              <w:adjustRightInd w:val="0"/>
              <w:snapToGrid w:val="0"/>
              <w:spacing w:line="46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lang w:eastAsia="zh-CN"/>
              </w:rPr>
              <w:t>（</w:t>
            </w:r>
            <w:r>
              <w:rPr>
                <w:rFonts w:hint="eastAsia" w:ascii="仿宋" w:hAnsi="仿宋" w:eastAsia="仿宋" w:cs="仿宋"/>
                <w:kern w:val="0"/>
                <w:sz w:val="24"/>
                <w:szCs w:val="28"/>
              </w:rPr>
              <w:t>用途、性能、特点；2、技术创新及关键点，500字以内，请作文字附后）</w:t>
            </w:r>
          </w:p>
          <w:p>
            <w:pPr>
              <w:widowControl/>
              <w:numPr>
                <w:ilvl w:val="0"/>
                <w:numId w:val="0"/>
              </w:numPr>
              <w:jc w:val="center"/>
              <w:rPr>
                <w:rFonts w:hint="eastAsia" w:ascii="仿宋" w:hAnsi="仿宋" w:eastAsia="仿宋" w:cs="仿宋"/>
                <w:kern w:val="0"/>
                <w:sz w:val="24"/>
                <w:szCs w:val="28"/>
              </w:rPr>
            </w:pPr>
          </w:p>
          <w:p>
            <w:pPr>
              <w:widowControl/>
              <w:numPr>
                <w:ilvl w:val="0"/>
                <w:numId w:val="0"/>
              </w:numPr>
              <w:jc w:val="both"/>
              <w:rPr>
                <w:rFonts w:hint="eastAsia" w:ascii="仿宋" w:hAnsi="仿宋" w:eastAsia="仿宋" w:cs="仿宋"/>
                <w:kern w:val="0"/>
                <w:sz w:val="24"/>
                <w:szCs w:val="28"/>
              </w:rPr>
            </w:pPr>
          </w:p>
          <w:p>
            <w:pPr>
              <w:widowControl/>
              <w:numPr>
                <w:ilvl w:val="0"/>
                <w:numId w:val="0"/>
              </w:numPr>
              <w:jc w:val="both"/>
              <w:rPr>
                <w:rFonts w:hint="eastAsia" w:ascii="仿宋" w:hAnsi="仿宋" w:eastAsia="仿宋" w:cs="仿宋"/>
                <w:kern w:val="0"/>
                <w:sz w:val="24"/>
                <w:szCs w:val="28"/>
              </w:rPr>
            </w:pPr>
          </w:p>
        </w:tc>
      </w:tr>
      <w:tr>
        <w:tblPrEx>
          <w:tblLayout w:type="fixed"/>
          <w:tblCellMar>
            <w:top w:w="0" w:type="dxa"/>
            <w:left w:w="108" w:type="dxa"/>
            <w:bottom w:w="0" w:type="dxa"/>
            <w:right w:w="108" w:type="dxa"/>
          </w:tblCellMar>
        </w:tblPrEx>
        <w:trPr>
          <w:trHeight w:val="1360" w:hRule="atLeast"/>
          <w:jc w:val="center"/>
        </w:trPr>
        <w:tc>
          <w:tcPr>
            <w:tcW w:w="2797" w:type="dxa"/>
            <w:gridSpan w:val="3"/>
            <w:tcBorders>
              <w:top w:val="single" w:color="000000" w:sz="6" w:space="0"/>
              <w:left w:val="single" w:color="000000" w:sz="6" w:space="0"/>
              <w:bottom w:val="single" w:color="000000" w:sz="6" w:space="0"/>
              <w:right w:val="single" w:color="000000" w:sz="6" w:space="0"/>
            </w:tcBorders>
            <w:noWrap w:val="0"/>
            <w:vAlign w:val="top"/>
          </w:tcPr>
          <w:p>
            <w:pPr>
              <w:widowControl/>
              <w:adjustRightInd w:val="0"/>
              <w:snapToGrid w:val="0"/>
              <w:spacing w:line="400" w:lineRule="exact"/>
              <w:ind w:firstLine="0" w:firstLineChars="0"/>
              <w:jc w:val="both"/>
              <w:rPr>
                <w:rFonts w:hint="eastAsia" w:ascii="仿宋" w:hAnsi="仿宋" w:eastAsia="仿宋" w:cs="仿宋"/>
                <w:kern w:val="0"/>
                <w:sz w:val="24"/>
                <w:szCs w:val="28"/>
              </w:rPr>
            </w:pPr>
            <w:r>
              <w:rPr>
                <w:rFonts w:hint="eastAsia" w:ascii="仿宋" w:hAnsi="仿宋" w:eastAsia="仿宋" w:cs="仿宋"/>
                <w:kern w:val="0"/>
                <w:sz w:val="24"/>
                <w:szCs w:val="28"/>
              </w:rPr>
              <w:t>近三年企业主持或参与制定的与申报产品相关的国际、国家、行业标准情况（请打√）</w:t>
            </w:r>
          </w:p>
        </w:tc>
        <w:tc>
          <w:tcPr>
            <w:tcW w:w="6263" w:type="dxa"/>
            <w:gridSpan w:val="12"/>
            <w:tcBorders>
              <w:top w:val="single" w:color="000000" w:sz="6" w:space="0"/>
              <w:left w:val="single" w:color="000000" w:sz="6" w:space="0"/>
              <w:bottom w:val="single" w:color="000000" w:sz="6" w:space="0"/>
              <w:right w:val="single" w:color="000000" w:sz="6" w:space="0"/>
            </w:tcBorders>
            <w:noWrap w:val="0"/>
            <w:vAlign w:val="top"/>
          </w:tcPr>
          <w:p>
            <w:pPr>
              <w:widowControl/>
              <w:adjustRightInd w:val="0"/>
              <w:snapToGrid w:val="0"/>
              <w:spacing w:before="156" w:beforeLines="50" w:line="400" w:lineRule="exact"/>
              <w:jc w:val="both"/>
              <w:rPr>
                <w:rFonts w:hint="eastAsia" w:ascii="仿宋" w:hAnsi="仿宋" w:eastAsia="仿宋" w:cs="仿宋"/>
                <w:kern w:val="0"/>
                <w:sz w:val="24"/>
                <w:szCs w:val="28"/>
              </w:rPr>
            </w:pPr>
            <w:r>
              <w:rPr>
                <w:rFonts w:hint="eastAsia" w:ascii="仿宋" w:hAnsi="仿宋" w:eastAsia="仿宋" w:cs="仿宋"/>
                <w:kern w:val="0"/>
                <w:sz w:val="24"/>
                <w:szCs w:val="28"/>
              </w:rPr>
              <w:t>（ ）主持国际标准</w:t>
            </w:r>
            <w:r>
              <w:rPr>
                <w:rFonts w:hint="eastAsia" w:ascii="仿宋" w:hAnsi="仿宋" w:eastAsia="仿宋" w:cs="仿宋"/>
                <w:kern w:val="0"/>
                <w:sz w:val="24"/>
                <w:szCs w:val="28"/>
                <w:lang w:val="en-US" w:eastAsia="zh-CN"/>
              </w:rPr>
              <w:t xml:space="preserve">     </w:t>
            </w:r>
            <w:r>
              <w:rPr>
                <w:rFonts w:hint="eastAsia" w:ascii="仿宋" w:hAnsi="仿宋" w:eastAsia="仿宋" w:cs="仿宋"/>
                <w:kern w:val="0"/>
                <w:sz w:val="24"/>
                <w:szCs w:val="28"/>
              </w:rPr>
              <w:t>（ ）主持国家标准</w:t>
            </w:r>
          </w:p>
          <w:p>
            <w:pPr>
              <w:widowControl/>
              <w:adjustRightInd w:val="0"/>
              <w:snapToGrid w:val="0"/>
              <w:spacing w:before="156" w:beforeLines="50" w:line="400" w:lineRule="exact"/>
              <w:jc w:val="both"/>
              <w:rPr>
                <w:rFonts w:hint="eastAsia" w:ascii="仿宋" w:hAnsi="仿宋" w:eastAsia="仿宋" w:cs="仿宋"/>
                <w:kern w:val="0"/>
                <w:sz w:val="24"/>
                <w:szCs w:val="28"/>
              </w:rPr>
            </w:pPr>
            <w:r>
              <w:rPr>
                <w:rFonts w:hint="eastAsia" w:ascii="仿宋" w:hAnsi="仿宋" w:eastAsia="仿宋" w:cs="仿宋"/>
                <w:kern w:val="0"/>
                <w:sz w:val="24"/>
                <w:szCs w:val="28"/>
              </w:rPr>
              <w:t>（ ）主持行业标准</w:t>
            </w:r>
            <w:r>
              <w:rPr>
                <w:rFonts w:hint="eastAsia" w:ascii="仿宋" w:hAnsi="仿宋" w:eastAsia="仿宋" w:cs="仿宋"/>
                <w:kern w:val="0"/>
                <w:sz w:val="24"/>
                <w:szCs w:val="28"/>
                <w:lang w:val="en-US" w:eastAsia="zh-CN"/>
              </w:rPr>
              <w:t xml:space="preserve">     </w:t>
            </w:r>
            <w:r>
              <w:rPr>
                <w:rFonts w:hint="eastAsia" w:ascii="仿宋" w:hAnsi="仿宋" w:eastAsia="仿宋" w:cs="仿宋"/>
                <w:kern w:val="0"/>
                <w:sz w:val="24"/>
                <w:szCs w:val="28"/>
              </w:rPr>
              <w:t>（ ）参与国际标准</w:t>
            </w:r>
          </w:p>
          <w:p>
            <w:pPr>
              <w:widowControl/>
              <w:adjustRightInd w:val="0"/>
              <w:snapToGrid w:val="0"/>
              <w:spacing w:before="156" w:beforeLines="50" w:line="400" w:lineRule="exact"/>
              <w:jc w:val="both"/>
              <w:rPr>
                <w:rFonts w:hint="eastAsia" w:ascii="仿宋" w:hAnsi="仿宋" w:eastAsia="仿宋" w:cs="仿宋"/>
                <w:kern w:val="0"/>
                <w:sz w:val="24"/>
                <w:szCs w:val="28"/>
              </w:rPr>
            </w:pPr>
            <w:r>
              <w:rPr>
                <w:rFonts w:hint="eastAsia" w:ascii="仿宋" w:hAnsi="仿宋" w:eastAsia="仿宋" w:cs="仿宋"/>
                <w:kern w:val="0"/>
                <w:sz w:val="24"/>
                <w:szCs w:val="28"/>
              </w:rPr>
              <w:t>（ ）参与国家标准</w:t>
            </w:r>
            <w:r>
              <w:rPr>
                <w:rFonts w:hint="eastAsia" w:ascii="仿宋" w:hAnsi="仿宋" w:eastAsia="仿宋" w:cs="仿宋"/>
                <w:kern w:val="0"/>
                <w:sz w:val="24"/>
                <w:szCs w:val="28"/>
                <w:lang w:val="en-US" w:eastAsia="zh-CN"/>
              </w:rPr>
              <w:t xml:space="preserve">     </w:t>
            </w:r>
            <w:r>
              <w:rPr>
                <w:rFonts w:hint="eastAsia" w:ascii="仿宋" w:hAnsi="仿宋" w:eastAsia="仿宋" w:cs="仿宋"/>
                <w:kern w:val="0"/>
                <w:sz w:val="24"/>
                <w:szCs w:val="28"/>
              </w:rPr>
              <w:t>（ ）参与行业标准</w:t>
            </w:r>
          </w:p>
        </w:tc>
      </w:tr>
      <w:tr>
        <w:tblPrEx>
          <w:tblLayout w:type="fixed"/>
          <w:tblCellMar>
            <w:top w:w="0" w:type="dxa"/>
            <w:left w:w="108" w:type="dxa"/>
            <w:bottom w:w="0" w:type="dxa"/>
            <w:right w:w="108" w:type="dxa"/>
          </w:tblCellMar>
        </w:tblPrEx>
        <w:trPr>
          <w:trHeight w:val="943" w:hRule="atLeast"/>
          <w:jc w:val="center"/>
        </w:trPr>
        <w:tc>
          <w:tcPr>
            <w:tcW w:w="1557" w:type="dxa"/>
            <w:vMerge w:val="restart"/>
            <w:tcBorders>
              <w:top w:val="nil"/>
              <w:left w:val="single" w:color="000000" w:sz="6" w:space="0"/>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201</w:t>
            </w:r>
            <w:r>
              <w:rPr>
                <w:rFonts w:hint="eastAsia" w:ascii="仿宋" w:hAnsi="仿宋" w:cs="仿宋"/>
                <w:kern w:val="0"/>
                <w:sz w:val="24"/>
                <w:szCs w:val="28"/>
                <w:lang w:val="en-US" w:eastAsia="zh-CN"/>
              </w:rPr>
              <w:t>9</w:t>
            </w:r>
            <w:r>
              <w:rPr>
                <w:rFonts w:hint="eastAsia" w:ascii="仿宋" w:hAnsi="仿宋" w:eastAsia="仿宋" w:cs="仿宋"/>
                <w:kern w:val="0"/>
                <w:sz w:val="24"/>
                <w:szCs w:val="28"/>
              </w:rPr>
              <w:t>年本产品经济效益</w:t>
            </w:r>
          </w:p>
        </w:tc>
        <w:tc>
          <w:tcPr>
            <w:tcW w:w="1240" w:type="dxa"/>
            <w:gridSpan w:val="2"/>
            <w:tcBorders>
              <w:top w:val="single" w:color="000000" w:sz="6" w:space="0"/>
              <w:left w:val="nil"/>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销售量（件）</w:t>
            </w:r>
          </w:p>
        </w:tc>
        <w:tc>
          <w:tcPr>
            <w:tcW w:w="1064" w:type="dxa"/>
            <w:gridSpan w:val="2"/>
            <w:tcBorders>
              <w:top w:val="single" w:color="000000" w:sz="6" w:space="0"/>
              <w:left w:val="nil"/>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销售</w:t>
            </w:r>
          </w:p>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收入</w:t>
            </w:r>
          </w:p>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（万元）</w:t>
            </w:r>
          </w:p>
        </w:tc>
        <w:tc>
          <w:tcPr>
            <w:tcW w:w="1128" w:type="dxa"/>
            <w:gridSpan w:val="3"/>
            <w:tcBorders>
              <w:top w:val="single" w:color="000000" w:sz="6" w:space="0"/>
              <w:left w:val="nil"/>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税收</w:t>
            </w:r>
          </w:p>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lang w:eastAsia="zh-CN"/>
              </w:rPr>
              <w:t>（</w:t>
            </w:r>
            <w:r>
              <w:rPr>
                <w:rFonts w:hint="eastAsia" w:ascii="仿宋" w:hAnsi="仿宋" w:eastAsia="仿宋" w:cs="仿宋"/>
                <w:kern w:val="0"/>
                <w:sz w:val="24"/>
                <w:szCs w:val="28"/>
              </w:rPr>
              <w:t>万元）</w:t>
            </w:r>
          </w:p>
        </w:tc>
        <w:tc>
          <w:tcPr>
            <w:tcW w:w="1127" w:type="dxa"/>
            <w:gridSpan w:val="2"/>
            <w:tcBorders>
              <w:top w:val="single" w:color="000000" w:sz="6" w:space="0"/>
              <w:left w:val="nil"/>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销售</w:t>
            </w:r>
          </w:p>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利润</w:t>
            </w:r>
          </w:p>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（万元）</w:t>
            </w:r>
          </w:p>
        </w:tc>
        <w:tc>
          <w:tcPr>
            <w:tcW w:w="945" w:type="dxa"/>
            <w:gridSpan w:val="3"/>
            <w:tcBorders>
              <w:top w:val="single" w:color="000000" w:sz="6" w:space="0"/>
              <w:left w:val="nil"/>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销售</w:t>
            </w:r>
          </w:p>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利润率</w:t>
            </w:r>
          </w:p>
        </w:tc>
        <w:tc>
          <w:tcPr>
            <w:tcW w:w="1999" w:type="dxa"/>
            <w:gridSpan w:val="2"/>
            <w:tcBorders>
              <w:top w:val="single" w:color="000000" w:sz="6" w:space="0"/>
              <w:left w:val="nil"/>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本产品销售占年度企业销售产值比例</w:t>
            </w:r>
          </w:p>
        </w:tc>
      </w:tr>
      <w:tr>
        <w:tblPrEx>
          <w:tblLayout w:type="fixed"/>
          <w:tblCellMar>
            <w:top w:w="0" w:type="dxa"/>
            <w:left w:w="108" w:type="dxa"/>
            <w:bottom w:w="0" w:type="dxa"/>
            <w:right w:w="108" w:type="dxa"/>
          </w:tblCellMar>
        </w:tblPrEx>
        <w:trPr>
          <w:trHeight w:val="711" w:hRule="atLeast"/>
          <w:jc w:val="center"/>
        </w:trPr>
        <w:tc>
          <w:tcPr>
            <w:tcW w:w="1557" w:type="dxa"/>
            <w:vMerge w:val="continue"/>
            <w:tcBorders>
              <w:left w:val="single" w:color="000000" w:sz="6" w:space="0"/>
              <w:right w:val="single" w:color="000000" w:sz="6" w:space="0"/>
            </w:tcBorders>
            <w:noWrap w:val="0"/>
            <w:vAlign w:val="center"/>
          </w:tcPr>
          <w:p>
            <w:pPr>
              <w:widowControl/>
              <w:adjustRightInd w:val="0"/>
              <w:snapToGrid w:val="0"/>
              <w:spacing w:line="400" w:lineRule="exact"/>
              <w:jc w:val="center"/>
              <w:rPr>
                <w:rFonts w:hint="eastAsia" w:ascii="仿宋" w:hAnsi="仿宋" w:eastAsia="仿宋" w:cs="仿宋"/>
                <w:kern w:val="0"/>
                <w:sz w:val="24"/>
              </w:rPr>
            </w:pPr>
          </w:p>
        </w:tc>
        <w:tc>
          <w:tcPr>
            <w:tcW w:w="1240" w:type="dxa"/>
            <w:gridSpan w:val="2"/>
            <w:tcBorders>
              <w:top w:val="single" w:color="000000" w:sz="6" w:space="0"/>
              <w:left w:val="nil"/>
              <w:right w:val="single" w:color="000000" w:sz="6" w:space="0"/>
            </w:tcBorders>
            <w:noWrap w:val="0"/>
            <w:vAlign w:val="center"/>
          </w:tcPr>
          <w:p>
            <w:pPr>
              <w:widowControl/>
              <w:adjustRightInd w:val="0"/>
              <w:snapToGrid w:val="0"/>
              <w:spacing w:line="400" w:lineRule="exact"/>
              <w:jc w:val="center"/>
              <w:rPr>
                <w:rFonts w:hint="eastAsia" w:ascii="仿宋" w:hAnsi="仿宋" w:eastAsia="仿宋" w:cs="仿宋"/>
                <w:kern w:val="0"/>
                <w:sz w:val="24"/>
              </w:rPr>
            </w:pPr>
          </w:p>
        </w:tc>
        <w:tc>
          <w:tcPr>
            <w:tcW w:w="1064" w:type="dxa"/>
            <w:gridSpan w:val="2"/>
            <w:tcBorders>
              <w:top w:val="single" w:color="000000" w:sz="6" w:space="0"/>
              <w:left w:val="nil"/>
              <w:right w:val="single" w:color="000000" w:sz="6" w:space="0"/>
            </w:tcBorders>
            <w:noWrap w:val="0"/>
            <w:vAlign w:val="center"/>
          </w:tcPr>
          <w:p>
            <w:pPr>
              <w:widowControl/>
              <w:adjustRightInd w:val="0"/>
              <w:snapToGrid w:val="0"/>
              <w:spacing w:line="400" w:lineRule="exact"/>
              <w:jc w:val="center"/>
              <w:rPr>
                <w:rFonts w:hint="eastAsia" w:ascii="仿宋" w:hAnsi="仿宋" w:eastAsia="仿宋" w:cs="仿宋"/>
                <w:kern w:val="0"/>
                <w:sz w:val="24"/>
              </w:rPr>
            </w:pPr>
          </w:p>
        </w:tc>
        <w:tc>
          <w:tcPr>
            <w:tcW w:w="1128" w:type="dxa"/>
            <w:gridSpan w:val="3"/>
            <w:tcBorders>
              <w:top w:val="single" w:color="000000" w:sz="6" w:space="0"/>
              <w:left w:val="nil"/>
              <w:right w:val="single" w:color="000000" w:sz="6" w:space="0"/>
            </w:tcBorders>
            <w:noWrap w:val="0"/>
            <w:vAlign w:val="center"/>
          </w:tcPr>
          <w:p>
            <w:pPr>
              <w:widowControl/>
              <w:adjustRightInd w:val="0"/>
              <w:snapToGrid w:val="0"/>
              <w:spacing w:line="400" w:lineRule="exact"/>
              <w:jc w:val="center"/>
              <w:rPr>
                <w:rFonts w:hint="eastAsia" w:ascii="仿宋" w:hAnsi="仿宋" w:eastAsia="仿宋" w:cs="仿宋"/>
                <w:kern w:val="0"/>
                <w:sz w:val="24"/>
              </w:rPr>
            </w:pPr>
          </w:p>
        </w:tc>
        <w:tc>
          <w:tcPr>
            <w:tcW w:w="1127" w:type="dxa"/>
            <w:gridSpan w:val="2"/>
            <w:tcBorders>
              <w:top w:val="single" w:color="000000" w:sz="6" w:space="0"/>
              <w:left w:val="nil"/>
              <w:right w:val="single" w:color="000000" w:sz="6" w:space="0"/>
            </w:tcBorders>
            <w:noWrap w:val="0"/>
            <w:vAlign w:val="center"/>
          </w:tcPr>
          <w:p>
            <w:pPr>
              <w:widowControl/>
              <w:adjustRightInd w:val="0"/>
              <w:snapToGrid w:val="0"/>
              <w:spacing w:line="400" w:lineRule="exact"/>
              <w:jc w:val="center"/>
              <w:rPr>
                <w:rFonts w:hint="eastAsia" w:ascii="仿宋" w:hAnsi="仿宋" w:eastAsia="仿宋" w:cs="仿宋"/>
                <w:kern w:val="0"/>
                <w:sz w:val="24"/>
              </w:rPr>
            </w:pPr>
          </w:p>
        </w:tc>
        <w:tc>
          <w:tcPr>
            <w:tcW w:w="945" w:type="dxa"/>
            <w:gridSpan w:val="3"/>
            <w:tcBorders>
              <w:top w:val="single" w:color="000000" w:sz="6" w:space="0"/>
              <w:left w:val="nil"/>
              <w:right w:val="single" w:color="000000" w:sz="6" w:space="0"/>
            </w:tcBorders>
            <w:noWrap w:val="0"/>
            <w:vAlign w:val="center"/>
          </w:tcPr>
          <w:p>
            <w:pPr>
              <w:widowControl/>
              <w:adjustRightInd w:val="0"/>
              <w:snapToGrid w:val="0"/>
              <w:spacing w:line="400" w:lineRule="exact"/>
              <w:jc w:val="center"/>
              <w:rPr>
                <w:rFonts w:hint="eastAsia" w:ascii="仿宋" w:hAnsi="仿宋" w:eastAsia="仿宋" w:cs="仿宋"/>
                <w:kern w:val="0"/>
                <w:sz w:val="24"/>
              </w:rPr>
            </w:pPr>
          </w:p>
        </w:tc>
        <w:tc>
          <w:tcPr>
            <w:tcW w:w="1999" w:type="dxa"/>
            <w:gridSpan w:val="2"/>
            <w:tcBorders>
              <w:top w:val="single" w:color="000000" w:sz="6" w:space="0"/>
              <w:left w:val="nil"/>
              <w:right w:val="single" w:color="000000" w:sz="6" w:space="0"/>
            </w:tcBorders>
            <w:noWrap w:val="0"/>
            <w:vAlign w:val="center"/>
          </w:tcPr>
          <w:p>
            <w:pPr>
              <w:widowControl/>
              <w:adjustRightInd w:val="0"/>
              <w:snapToGrid w:val="0"/>
              <w:spacing w:line="400" w:lineRule="exact"/>
              <w:jc w:val="center"/>
              <w:rPr>
                <w:rFonts w:hint="eastAsia" w:ascii="仿宋" w:hAnsi="仿宋" w:eastAsia="仿宋" w:cs="仿宋"/>
                <w:kern w:val="0"/>
                <w:sz w:val="24"/>
              </w:rPr>
            </w:pPr>
          </w:p>
        </w:tc>
      </w:tr>
      <w:tr>
        <w:tblPrEx>
          <w:tblLayout w:type="fixed"/>
          <w:tblCellMar>
            <w:top w:w="0" w:type="dxa"/>
            <w:left w:w="108" w:type="dxa"/>
            <w:bottom w:w="0" w:type="dxa"/>
            <w:right w:w="108" w:type="dxa"/>
          </w:tblCellMar>
        </w:tblPrEx>
        <w:trPr>
          <w:trHeight w:val="1213" w:hRule="atLeast"/>
          <w:jc w:val="center"/>
        </w:trPr>
        <w:tc>
          <w:tcPr>
            <w:tcW w:w="1557" w:type="dxa"/>
            <w:tcBorders>
              <w:top w:val="single" w:color="auto" w:sz="4" w:space="0"/>
              <w:left w:val="single" w:color="000000" w:sz="6" w:space="0"/>
              <w:bottom w:val="single" w:color="auto" w:sz="4" w:space="0"/>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产品国内市场占有率</w:t>
            </w:r>
          </w:p>
        </w:tc>
        <w:tc>
          <w:tcPr>
            <w:tcW w:w="1240" w:type="dxa"/>
            <w:gridSpan w:val="2"/>
            <w:tcBorders>
              <w:top w:val="single" w:color="auto" w:sz="4" w:space="0"/>
              <w:left w:val="single" w:color="000000" w:sz="6" w:space="0"/>
              <w:bottom w:val="single" w:color="auto" w:sz="4" w:space="0"/>
              <w:right w:val="single" w:color="000000" w:sz="6" w:space="0"/>
            </w:tcBorders>
            <w:noWrap w:val="0"/>
            <w:vAlign w:val="center"/>
          </w:tcPr>
          <w:p>
            <w:pPr>
              <w:widowControl/>
              <w:adjustRightInd w:val="0"/>
              <w:snapToGrid w:val="0"/>
              <w:spacing w:line="400" w:lineRule="exact"/>
              <w:jc w:val="center"/>
              <w:rPr>
                <w:rFonts w:hint="eastAsia" w:ascii="仿宋" w:hAnsi="仿宋" w:eastAsia="仿宋" w:cs="仿宋"/>
                <w:kern w:val="0"/>
                <w:sz w:val="24"/>
                <w:szCs w:val="28"/>
              </w:rPr>
            </w:pPr>
          </w:p>
        </w:tc>
        <w:tc>
          <w:tcPr>
            <w:tcW w:w="2192" w:type="dxa"/>
            <w:gridSpan w:val="5"/>
            <w:tcBorders>
              <w:top w:val="single" w:color="auto" w:sz="4" w:space="0"/>
              <w:left w:val="single" w:color="000000" w:sz="6" w:space="0"/>
              <w:bottom w:val="single" w:color="auto" w:sz="4" w:space="0"/>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产品国际市场占有率</w:t>
            </w:r>
          </w:p>
        </w:tc>
        <w:tc>
          <w:tcPr>
            <w:tcW w:w="1127" w:type="dxa"/>
            <w:gridSpan w:val="2"/>
            <w:tcBorders>
              <w:top w:val="single" w:color="auto" w:sz="4" w:space="0"/>
              <w:left w:val="single" w:color="000000" w:sz="6" w:space="0"/>
              <w:bottom w:val="single" w:color="auto" w:sz="4" w:space="0"/>
              <w:right w:val="single" w:color="000000" w:sz="6" w:space="0"/>
            </w:tcBorders>
            <w:noWrap w:val="0"/>
            <w:vAlign w:val="center"/>
          </w:tcPr>
          <w:p>
            <w:pPr>
              <w:widowControl/>
              <w:adjustRightInd w:val="0"/>
              <w:snapToGrid w:val="0"/>
              <w:spacing w:line="400" w:lineRule="exact"/>
              <w:jc w:val="center"/>
              <w:rPr>
                <w:rFonts w:hint="eastAsia" w:ascii="仿宋" w:hAnsi="仿宋" w:eastAsia="仿宋" w:cs="仿宋"/>
                <w:kern w:val="0"/>
                <w:sz w:val="24"/>
                <w:szCs w:val="28"/>
              </w:rPr>
            </w:pPr>
          </w:p>
        </w:tc>
        <w:tc>
          <w:tcPr>
            <w:tcW w:w="1656" w:type="dxa"/>
            <w:gridSpan w:val="4"/>
            <w:tcBorders>
              <w:top w:val="single" w:color="auto" w:sz="4" w:space="0"/>
              <w:left w:val="single" w:color="000000" w:sz="6" w:space="0"/>
              <w:bottom w:val="single" w:color="auto" w:sz="4" w:space="0"/>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国内外市场占有率排位情况</w:t>
            </w:r>
          </w:p>
        </w:tc>
        <w:tc>
          <w:tcPr>
            <w:tcW w:w="1288" w:type="dxa"/>
            <w:tcBorders>
              <w:top w:val="single" w:color="auto" w:sz="4" w:space="0"/>
              <w:left w:val="single" w:color="000000" w:sz="6" w:space="0"/>
              <w:bottom w:val="single" w:color="auto" w:sz="4" w:space="0"/>
              <w:right w:val="single" w:color="000000" w:sz="6" w:space="0"/>
            </w:tcBorders>
            <w:noWrap w:val="0"/>
            <w:vAlign w:val="center"/>
          </w:tcPr>
          <w:p>
            <w:pPr>
              <w:widowControl/>
              <w:adjustRightInd w:val="0"/>
              <w:snapToGrid w:val="0"/>
              <w:spacing w:line="400" w:lineRule="exact"/>
              <w:jc w:val="center"/>
              <w:rPr>
                <w:rFonts w:hint="eastAsia" w:ascii="仿宋" w:hAnsi="仿宋" w:eastAsia="仿宋" w:cs="仿宋"/>
                <w:kern w:val="0"/>
                <w:sz w:val="24"/>
                <w:szCs w:val="28"/>
              </w:rPr>
            </w:pPr>
          </w:p>
        </w:tc>
      </w:tr>
      <w:tr>
        <w:tblPrEx>
          <w:tblLayout w:type="fixed"/>
          <w:tblCellMar>
            <w:top w:w="0" w:type="dxa"/>
            <w:left w:w="108" w:type="dxa"/>
            <w:bottom w:w="0" w:type="dxa"/>
            <w:right w:w="108" w:type="dxa"/>
          </w:tblCellMar>
        </w:tblPrEx>
        <w:trPr>
          <w:trHeight w:val="2751" w:hRule="atLeast"/>
          <w:jc w:val="center"/>
        </w:trPr>
        <w:tc>
          <w:tcPr>
            <w:tcW w:w="1557" w:type="dxa"/>
            <w:tcBorders>
              <w:top w:val="single" w:color="auto" w:sz="4" w:space="0"/>
              <w:left w:val="single" w:color="000000" w:sz="6" w:space="0"/>
              <w:bottom w:val="single" w:color="auto" w:sz="4" w:space="0"/>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质量管理体系建设</w:t>
            </w:r>
          </w:p>
        </w:tc>
        <w:tc>
          <w:tcPr>
            <w:tcW w:w="1240" w:type="dxa"/>
            <w:gridSpan w:val="2"/>
            <w:tcBorders>
              <w:top w:val="single" w:color="auto" w:sz="4" w:space="0"/>
              <w:left w:val="single" w:color="000000" w:sz="6" w:space="0"/>
              <w:bottom w:val="single" w:color="auto" w:sz="4" w:space="0"/>
              <w:right w:val="single" w:color="000000" w:sz="6" w:space="0"/>
            </w:tcBorders>
            <w:noWrap w:val="0"/>
            <w:vAlign w:val="center"/>
          </w:tcPr>
          <w:p>
            <w:pPr>
              <w:widowControl/>
              <w:adjustRightInd w:val="0"/>
              <w:snapToGrid w:val="0"/>
              <w:spacing w:line="400" w:lineRule="exact"/>
              <w:ind w:firstLine="0" w:firstLineChars="0"/>
              <w:jc w:val="both"/>
              <w:rPr>
                <w:rFonts w:hint="eastAsia" w:ascii="仿宋" w:hAnsi="仿宋" w:eastAsia="仿宋" w:cs="仿宋"/>
                <w:kern w:val="0"/>
                <w:sz w:val="24"/>
                <w:szCs w:val="28"/>
              </w:rPr>
            </w:pPr>
            <w:r>
              <w:rPr>
                <w:rFonts w:hint="eastAsia" w:ascii="仿宋" w:hAnsi="仿宋" w:eastAsia="仿宋" w:cs="仿宋"/>
                <w:kern w:val="0"/>
                <w:sz w:val="24"/>
                <w:szCs w:val="28"/>
              </w:rPr>
              <w:t>企业建立环境健康管理体系或企业社会责任等情况</w:t>
            </w:r>
          </w:p>
        </w:tc>
        <w:tc>
          <w:tcPr>
            <w:tcW w:w="6263" w:type="dxa"/>
            <w:gridSpan w:val="12"/>
            <w:tcBorders>
              <w:top w:val="single" w:color="auto" w:sz="4" w:space="0"/>
              <w:left w:val="single" w:color="000000" w:sz="6" w:space="0"/>
              <w:bottom w:val="single" w:color="auto" w:sz="4" w:space="0"/>
              <w:right w:val="single" w:color="000000" w:sz="6" w:space="0"/>
            </w:tcBorders>
            <w:noWrap w:val="0"/>
            <w:vAlign w:val="center"/>
          </w:tcPr>
          <w:p>
            <w:pPr>
              <w:widowControl/>
              <w:adjustRightInd w:val="0"/>
              <w:snapToGrid w:val="0"/>
              <w:spacing w:line="400" w:lineRule="exact"/>
              <w:jc w:val="center"/>
              <w:rPr>
                <w:rFonts w:hint="eastAsia" w:ascii="仿宋" w:hAnsi="仿宋" w:eastAsia="仿宋" w:cs="仿宋"/>
                <w:kern w:val="0"/>
                <w:sz w:val="24"/>
                <w:szCs w:val="28"/>
              </w:rPr>
            </w:pPr>
          </w:p>
        </w:tc>
      </w:tr>
      <w:tr>
        <w:tblPrEx>
          <w:tblLayout w:type="fixed"/>
          <w:tblCellMar>
            <w:top w:w="0" w:type="dxa"/>
            <w:left w:w="108" w:type="dxa"/>
            <w:bottom w:w="0" w:type="dxa"/>
            <w:right w:w="108" w:type="dxa"/>
          </w:tblCellMar>
        </w:tblPrEx>
        <w:trPr>
          <w:trHeight w:val="1213" w:hRule="atLeast"/>
          <w:jc w:val="center"/>
        </w:trPr>
        <w:tc>
          <w:tcPr>
            <w:tcW w:w="1557" w:type="dxa"/>
            <w:vMerge w:val="restart"/>
            <w:tcBorders>
              <w:top w:val="single" w:color="auto" w:sz="4" w:space="0"/>
              <w:left w:val="single" w:color="000000" w:sz="6" w:space="0"/>
              <w:right w:val="single" w:color="000000" w:sz="6" w:space="0"/>
            </w:tcBorders>
            <w:noWrap w:val="0"/>
            <w:vAlign w:val="center"/>
          </w:tcPr>
          <w:p>
            <w:pPr>
              <w:widowControl/>
              <w:adjustRightInd w:val="0"/>
              <w:snapToGrid w:val="0"/>
              <w:spacing w:line="400" w:lineRule="exact"/>
              <w:ind w:firstLine="0" w:firstLineChars="0"/>
              <w:jc w:val="center"/>
              <w:rPr>
                <w:rFonts w:hint="eastAsia" w:ascii="仿宋" w:hAnsi="仿宋" w:eastAsia="仿宋" w:cs="仿宋"/>
                <w:kern w:val="0"/>
                <w:sz w:val="24"/>
                <w:szCs w:val="28"/>
              </w:rPr>
            </w:pPr>
            <w:r>
              <w:rPr>
                <w:rFonts w:hint="eastAsia" w:ascii="仿宋" w:hAnsi="仿宋" w:eastAsia="仿宋" w:cs="仿宋"/>
                <w:kern w:val="0"/>
                <w:sz w:val="24"/>
                <w:szCs w:val="28"/>
              </w:rPr>
              <w:t>申报产品质量水平</w:t>
            </w:r>
          </w:p>
        </w:tc>
        <w:tc>
          <w:tcPr>
            <w:tcW w:w="1240" w:type="dxa"/>
            <w:gridSpan w:val="2"/>
            <w:tcBorders>
              <w:top w:val="single" w:color="auto" w:sz="4" w:space="0"/>
              <w:left w:val="single" w:color="000000" w:sz="6" w:space="0"/>
              <w:bottom w:val="single" w:color="auto" w:sz="4" w:space="0"/>
              <w:right w:val="single" w:color="000000" w:sz="6" w:space="0"/>
            </w:tcBorders>
            <w:noWrap w:val="0"/>
            <w:vAlign w:val="center"/>
          </w:tcPr>
          <w:p>
            <w:pPr>
              <w:widowControl/>
              <w:tabs>
                <w:tab w:val="left" w:pos="6300"/>
              </w:tabs>
              <w:adjustRightInd w:val="0"/>
              <w:snapToGrid w:val="0"/>
              <w:spacing w:line="4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rPr>
              <w:t>产品质量近三年省级以上监督检查合格率</w:t>
            </w:r>
          </w:p>
        </w:tc>
        <w:tc>
          <w:tcPr>
            <w:tcW w:w="6263" w:type="dxa"/>
            <w:gridSpan w:val="12"/>
            <w:tcBorders>
              <w:top w:val="single" w:color="auto" w:sz="4" w:space="0"/>
              <w:left w:val="single" w:color="000000" w:sz="6" w:space="0"/>
              <w:bottom w:val="single" w:color="auto" w:sz="4" w:space="0"/>
              <w:right w:val="single" w:color="000000" w:sz="6" w:space="0"/>
            </w:tcBorders>
            <w:noWrap w:val="0"/>
            <w:vAlign w:val="top"/>
          </w:tcPr>
          <w:p>
            <w:pPr>
              <w:widowControl/>
              <w:tabs>
                <w:tab w:val="left" w:pos="6300"/>
              </w:tabs>
              <w:adjustRightInd w:val="0"/>
              <w:snapToGrid w:val="0"/>
              <w:spacing w:line="400" w:lineRule="exact"/>
              <w:rPr>
                <w:rFonts w:hint="eastAsia" w:ascii="仿宋" w:hAnsi="仿宋" w:eastAsia="仿宋" w:cs="仿宋"/>
                <w:kern w:val="0"/>
                <w:sz w:val="24"/>
                <w:szCs w:val="28"/>
              </w:rPr>
            </w:pPr>
          </w:p>
          <w:p>
            <w:pPr>
              <w:widowControl/>
              <w:tabs>
                <w:tab w:val="left" w:pos="6300"/>
              </w:tabs>
              <w:adjustRightInd w:val="0"/>
              <w:snapToGrid w:val="0"/>
              <w:spacing w:line="400" w:lineRule="exact"/>
              <w:rPr>
                <w:rFonts w:hint="eastAsia" w:ascii="仿宋" w:hAnsi="仿宋" w:eastAsia="仿宋" w:cs="仿宋"/>
                <w:kern w:val="0"/>
                <w:sz w:val="24"/>
                <w:szCs w:val="28"/>
              </w:rPr>
            </w:pPr>
          </w:p>
          <w:p>
            <w:pPr>
              <w:widowControl/>
              <w:tabs>
                <w:tab w:val="left" w:pos="6300"/>
              </w:tabs>
              <w:adjustRightInd w:val="0"/>
              <w:snapToGrid w:val="0"/>
              <w:spacing w:line="400" w:lineRule="exact"/>
              <w:rPr>
                <w:rFonts w:hint="eastAsia" w:ascii="仿宋" w:hAnsi="仿宋" w:eastAsia="仿宋" w:cs="仿宋"/>
                <w:kern w:val="0"/>
                <w:sz w:val="24"/>
                <w:szCs w:val="28"/>
              </w:rPr>
            </w:pPr>
          </w:p>
          <w:p>
            <w:pPr>
              <w:widowControl/>
              <w:tabs>
                <w:tab w:val="left" w:pos="6300"/>
              </w:tabs>
              <w:adjustRightInd w:val="0"/>
              <w:snapToGrid w:val="0"/>
              <w:spacing w:line="400" w:lineRule="exact"/>
              <w:ind w:firstLine="0" w:firstLineChars="0"/>
              <w:rPr>
                <w:rFonts w:hint="eastAsia" w:ascii="仿宋" w:hAnsi="仿宋" w:eastAsia="仿宋" w:cs="仿宋"/>
                <w:kern w:val="0"/>
                <w:sz w:val="24"/>
                <w:szCs w:val="28"/>
              </w:rPr>
            </w:pPr>
          </w:p>
          <w:p>
            <w:pPr>
              <w:widowControl/>
              <w:tabs>
                <w:tab w:val="left" w:pos="6300"/>
              </w:tabs>
              <w:adjustRightInd w:val="0"/>
              <w:snapToGrid w:val="0"/>
              <w:spacing w:line="400" w:lineRule="exact"/>
              <w:rPr>
                <w:rFonts w:hint="eastAsia" w:ascii="仿宋" w:hAnsi="仿宋" w:eastAsia="仿宋" w:cs="仿宋"/>
                <w:kern w:val="0"/>
                <w:sz w:val="24"/>
                <w:szCs w:val="28"/>
              </w:rPr>
            </w:pPr>
          </w:p>
        </w:tc>
      </w:tr>
      <w:tr>
        <w:tblPrEx>
          <w:tblLayout w:type="fixed"/>
          <w:tblCellMar>
            <w:top w:w="0" w:type="dxa"/>
            <w:left w:w="108" w:type="dxa"/>
            <w:bottom w:w="0" w:type="dxa"/>
            <w:right w:w="108" w:type="dxa"/>
          </w:tblCellMar>
        </w:tblPrEx>
        <w:trPr>
          <w:trHeight w:val="1213" w:hRule="atLeast"/>
          <w:jc w:val="center"/>
        </w:trPr>
        <w:tc>
          <w:tcPr>
            <w:tcW w:w="1557" w:type="dxa"/>
            <w:vMerge w:val="continue"/>
            <w:tcBorders>
              <w:left w:val="single" w:color="000000" w:sz="6" w:space="0"/>
              <w:bottom w:val="single" w:color="auto" w:sz="4" w:space="0"/>
              <w:right w:val="single" w:color="000000" w:sz="6" w:space="0"/>
            </w:tcBorders>
            <w:noWrap w:val="0"/>
            <w:vAlign w:val="center"/>
          </w:tcPr>
          <w:p>
            <w:pPr>
              <w:widowControl/>
              <w:adjustRightInd w:val="0"/>
              <w:snapToGrid w:val="0"/>
              <w:spacing w:line="400" w:lineRule="exact"/>
              <w:jc w:val="center"/>
              <w:rPr>
                <w:rFonts w:hint="eastAsia" w:ascii="仿宋" w:hAnsi="仿宋" w:eastAsia="仿宋" w:cs="仿宋"/>
                <w:kern w:val="0"/>
                <w:sz w:val="24"/>
                <w:szCs w:val="28"/>
              </w:rPr>
            </w:pPr>
          </w:p>
        </w:tc>
        <w:tc>
          <w:tcPr>
            <w:tcW w:w="1240" w:type="dxa"/>
            <w:gridSpan w:val="2"/>
            <w:tcBorders>
              <w:top w:val="single" w:color="auto" w:sz="4" w:space="0"/>
              <w:left w:val="single" w:color="000000" w:sz="6" w:space="0"/>
              <w:bottom w:val="single" w:color="auto" w:sz="4" w:space="0"/>
              <w:right w:val="single" w:color="000000" w:sz="6" w:space="0"/>
            </w:tcBorders>
            <w:noWrap w:val="0"/>
            <w:vAlign w:val="center"/>
          </w:tcPr>
          <w:p>
            <w:pPr>
              <w:widowControl/>
              <w:tabs>
                <w:tab w:val="left" w:pos="6300"/>
              </w:tabs>
              <w:adjustRightInd w:val="0"/>
              <w:snapToGrid w:val="0"/>
              <w:spacing w:line="4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rPr>
              <w:t>企业标准对标情况（请打√）</w:t>
            </w:r>
          </w:p>
        </w:tc>
        <w:tc>
          <w:tcPr>
            <w:tcW w:w="6263" w:type="dxa"/>
            <w:gridSpan w:val="12"/>
            <w:tcBorders>
              <w:top w:val="single" w:color="auto" w:sz="4" w:space="0"/>
              <w:left w:val="single" w:color="000000" w:sz="6" w:space="0"/>
              <w:bottom w:val="single" w:color="auto" w:sz="4" w:space="0"/>
              <w:right w:val="single" w:color="000000" w:sz="6" w:space="0"/>
            </w:tcBorders>
            <w:noWrap w:val="0"/>
            <w:vAlign w:val="center"/>
          </w:tcPr>
          <w:p>
            <w:pPr>
              <w:widowControl/>
              <w:tabs>
                <w:tab w:val="left" w:pos="6300"/>
              </w:tabs>
              <w:adjustRightInd w:val="0"/>
              <w:snapToGrid w:val="0"/>
              <w:spacing w:line="4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rPr>
              <w:t>（  ）企标高于国际标准; （  ）企标与国际标准相当；</w:t>
            </w:r>
          </w:p>
          <w:p>
            <w:pPr>
              <w:widowControl/>
              <w:tabs>
                <w:tab w:val="left" w:pos="6300"/>
              </w:tabs>
              <w:adjustRightInd w:val="0"/>
              <w:snapToGrid w:val="0"/>
              <w:spacing w:line="4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rPr>
              <w:t>（  ）企标高于国家标准；（  ）采用国家标准；</w:t>
            </w:r>
          </w:p>
          <w:p>
            <w:pPr>
              <w:widowControl/>
              <w:tabs>
                <w:tab w:val="left" w:pos="6300"/>
              </w:tabs>
              <w:adjustRightInd w:val="0"/>
              <w:snapToGrid w:val="0"/>
              <w:spacing w:line="400" w:lineRule="exact"/>
              <w:ind w:firstLine="0" w:firstLineChars="0"/>
              <w:rPr>
                <w:rFonts w:hint="eastAsia" w:ascii="仿宋" w:hAnsi="仿宋" w:eastAsia="仿宋" w:cs="仿宋"/>
                <w:kern w:val="0"/>
                <w:sz w:val="24"/>
                <w:szCs w:val="28"/>
              </w:rPr>
            </w:pPr>
            <w:r>
              <w:rPr>
                <w:rFonts w:hint="eastAsia" w:ascii="仿宋" w:hAnsi="仿宋" w:eastAsia="仿宋" w:cs="仿宋"/>
                <w:kern w:val="0"/>
                <w:sz w:val="24"/>
                <w:szCs w:val="28"/>
              </w:rPr>
              <w:t>（  ）企标高于行业标准；（  ）采用行业标准</w:t>
            </w:r>
          </w:p>
        </w:tc>
      </w:tr>
    </w:tbl>
    <w:p>
      <w:pPr>
        <w:rPr>
          <w:vanish/>
        </w:rPr>
      </w:pPr>
    </w:p>
    <w:p>
      <w:pPr>
        <w:autoSpaceDE w:val="0"/>
        <w:autoSpaceDN w:val="0"/>
        <w:ind w:firstLine="0" w:firstLineChars="0"/>
        <w:jc w:val="left"/>
        <w:rPr>
          <w:rFonts w:hint="eastAsia" w:ascii="黑体" w:hAnsi="黑体" w:eastAsia="黑体" w:cs="黑体"/>
          <w:b/>
          <w:sz w:val="32"/>
          <w:szCs w:val="32"/>
        </w:rPr>
      </w:pPr>
      <w:r>
        <w:rPr>
          <w:rFonts w:eastAsia="黑体"/>
          <w:color w:val="000000"/>
          <w:sz w:val="32"/>
        </w:rPr>
        <w:br w:type="page"/>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r>
        <w:rPr>
          <w:rFonts w:hint="eastAsia" w:ascii="黑体" w:hAnsi="黑体" w:eastAsia="黑体" w:cs="黑体"/>
          <w:color w:val="000000"/>
          <w:sz w:val="32"/>
          <w:szCs w:val="32"/>
        </w:rPr>
        <w:t xml:space="preserve">              </w:t>
      </w:r>
      <w:r>
        <w:rPr>
          <w:rFonts w:hint="eastAsia" w:ascii="黑体" w:hAnsi="黑体" w:eastAsia="黑体" w:cs="黑体"/>
          <w:b/>
          <w:sz w:val="32"/>
          <w:szCs w:val="32"/>
        </w:rPr>
        <w:t xml:space="preserve"> </w:t>
      </w:r>
    </w:p>
    <w:p>
      <w:pPr>
        <w:autoSpaceDE w:val="0"/>
        <w:autoSpaceDN w:val="0"/>
        <w:ind w:firstLine="0" w:firstLineChars="0"/>
        <w:jc w:val="center"/>
        <w:rPr>
          <w:rFonts w:eastAsia="方正小标宋简体"/>
          <w:bCs/>
          <w:sz w:val="44"/>
          <w:szCs w:val="44"/>
          <w:lang w:val="zh-CN"/>
        </w:rPr>
      </w:pPr>
      <w:r>
        <w:rPr>
          <w:rFonts w:eastAsia="方正小标宋简体"/>
          <w:bCs/>
          <w:sz w:val="44"/>
          <w:szCs w:val="44"/>
        </w:rPr>
        <w:t>上传资料</w:t>
      </w:r>
      <w:r>
        <w:rPr>
          <w:rFonts w:eastAsia="方正小标宋简体"/>
          <w:bCs/>
          <w:sz w:val="44"/>
          <w:szCs w:val="44"/>
          <w:lang w:val="zh-CN"/>
        </w:rPr>
        <w:t>明细表</w:t>
      </w:r>
    </w:p>
    <w:tbl>
      <w:tblPr>
        <w:tblStyle w:val="5"/>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465"/>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b/>
                <w:sz w:val="24"/>
                <w:szCs w:val="28"/>
              </w:rPr>
            </w:pPr>
            <w:r>
              <w:rPr>
                <w:rFonts w:hint="eastAsia" w:ascii="仿宋" w:hAnsi="仿宋" w:eastAsia="仿宋" w:cs="仿宋"/>
                <w:b/>
                <w:sz w:val="24"/>
                <w:szCs w:val="28"/>
              </w:rPr>
              <w:t>序号</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b/>
                <w:sz w:val="24"/>
                <w:szCs w:val="28"/>
              </w:rPr>
            </w:pPr>
            <w:r>
              <w:rPr>
                <w:rFonts w:hint="eastAsia" w:ascii="仿宋" w:hAnsi="仿宋" w:eastAsia="仿宋" w:cs="仿宋"/>
                <w:b/>
                <w:sz w:val="24"/>
                <w:szCs w:val="28"/>
              </w:rPr>
              <w:t>资料名称</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b/>
                <w:sz w:val="24"/>
                <w:szCs w:val="28"/>
              </w:rPr>
            </w:pPr>
            <w:r>
              <w:rPr>
                <w:rFonts w:hint="eastAsia" w:ascii="仿宋" w:hAnsi="仿宋" w:eastAsia="仿宋" w:cs="仿宋"/>
                <w:b/>
                <w:sz w:val="24"/>
                <w:szCs w:val="28"/>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1</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企业法人营业执照、组织代码证（社会信用代码证）</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2</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ISO9001、ISO 14001以及其它管理体系认证证书</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color w:val="auto"/>
                <w:sz w:val="24"/>
                <w:szCs w:val="28"/>
              </w:rPr>
            </w:pPr>
            <w:r>
              <w:rPr>
                <w:rFonts w:hint="eastAsia" w:ascii="仿宋" w:hAnsi="仿宋" w:eastAsia="仿宋" w:cs="仿宋"/>
                <w:color w:val="auto"/>
                <w:sz w:val="24"/>
                <w:szCs w:val="28"/>
              </w:rPr>
              <w:t>3</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color w:val="auto"/>
                <w:sz w:val="24"/>
                <w:szCs w:val="28"/>
              </w:rPr>
            </w:pPr>
            <w:r>
              <w:rPr>
                <w:rFonts w:hint="eastAsia" w:ascii="仿宋" w:hAnsi="仿宋" w:eastAsia="仿宋" w:cs="仿宋"/>
                <w:color w:val="auto"/>
                <w:sz w:val="24"/>
                <w:szCs w:val="28"/>
              </w:rPr>
              <w:t>企业信用等级证明</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color w:val="auto"/>
                <w:sz w:val="24"/>
                <w:szCs w:val="28"/>
              </w:rPr>
            </w:pPr>
            <w:r>
              <w:rPr>
                <w:rFonts w:hint="eastAsia" w:ascii="仿宋" w:hAnsi="仿宋" w:eastAsia="仿宋" w:cs="仿宋"/>
                <w:color w:val="auto"/>
                <w:sz w:val="24"/>
                <w:szCs w:val="2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4</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专利证书</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2"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5</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kern w:val="0"/>
                <w:sz w:val="24"/>
                <w:szCs w:val="28"/>
              </w:rPr>
              <w:t>近三年企业主持或参与制定的与申报产品相关的国际、国家、行业标准情况资料</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6</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kern w:val="0"/>
                <w:sz w:val="24"/>
                <w:szCs w:val="28"/>
              </w:rPr>
              <w:t>本产品近三年有否被评为省级优秀新产品或首台套产品资料</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技术创新网上系统中可直接查找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7</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产品</w:t>
            </w:r>
            <w:r>
              <w:rPr>
                <w:rFonts w:hint="eastAsia" w:ascii="仿宋" w:hAnsi="仿宋" w:eastAsia="仿宋" w:cs="仿宋"/>
                <w:kern w:val="0"/>
                <w:sz w:val="24"/>
                <w:szCs w:val="28"/>
              </w:rPr>
              <w:t>鉴定技术水平等材料</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若技术创新网上系统中无有关资料，请扫描上传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8</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连续3年度会计报表（资产负债表、现金流量表、损益表）</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9</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kern w:val="0"/>
                <w:sz w:val="24"/>
                <w:szCs w:val="28"/>
              </w:rPr>
              <w:t>企业美誉度情况</w:t>
            </w:r>
            <w:r>
              <w:rPr>
                <w:rFonts w:hint="eastAsia" w:ascii="仿宋" w:hAnsi="仿宋" w:eastAsia="仿宋" w:cs="仿宋"/>
                <w:kern w:val="0"/>
                <w:sz w:val="24"/>
                <w:szCs w:val="21"/>
              </w:rPr>
              <w:t>（取得的荣誉、排名等）</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0"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color w:val="auto"/>
                <w:sz w:val="24"/>
                <w:szCs w:val="28"/>
              </w:rPr>
            </w:pPr>
            <w:r>
              <w:rPr>
                <w:rFonts w:hint="eastAsia" w:ascii="仿宋" w:hAnsi="仿宋" w:eastAsia="仿宋" w:cs="仿宋"/>
                <w:color w:val="auto"/>
                <w:sz w:val="24"/>
                <w:szCs w:val="28"/>
              </w:rPr>
              <w:t>10</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color w:val="auto"/>
                <w:kern w:val="0"/>
                <w:sz w:val="24"/>
                <w:szCs w:val="21"/>
              </w:rPr>
            </w:pPr>
            <w:r>
              <w:rPr>
                <w:rFonts w:hint="eastAsia" w:ascii="仿宋" w:hAnsi="仿宋" w:eastAsia="仿宋" w:cs="仿宋"/>
                <w:color w:val="auto"/>
                <w:sz w:val="24"/>
              </w:rPr>
              <w:t>企业近</w:t>
            </w:r>
            <w:r>
              <w:rPr>
                <w:rFonts w:hint="eastAsia" w:ascii="仿宋" w:hAnsi="仿宋" w:eastAsia="仿宋" w:cs="仿宋"/>
                <w:color w:val="auto"/>
                <w:sz w:val="24"/>
                <w:lang w:val="en-US" w:eastAsia="zh-CN"/>
              </w:rPr>
              <w:t>3</w:t>
            </w:r>
            <w:r>
              <w:rPr>
                <w:rFonts w:hint="eastAsia" w:ascii="仿宋" w:hAnsi="仿宋" w:eastAsia="仿宋" w:cs="仿宋"/>
                <w:color w:val="auto"/>
                <w:sz w:val="24"/>
              </w:rPr>
              <w:t>年未发生安全、环保、质量等重大事故申明</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color w:val="auto"/>
                <w:sz w:val="24"/>
                <w:szCs w:val="28"/>
              </w:rPr>
            </w:pPr>
            <w:r>
              <w:rPr>
                <w:rFonts w:hint="eastAsia" w:ascii="仿宋" w:hAnsi="仿宋" w:eastAsia="仿宋" w:cs="仿宋"/>
                <w:color w:val="auto"/>
                <w:sz w:val="24"/>
                <w:szCs w:val="28"/>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3"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11</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其它能说明材料</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center"/>
              <w:rPr>
                <w:rFonts w:hint="eastAsia" w:ascii="仿宋" w:hAnsi="仿宋" w:eastAsia="仿宋" w:cs="仿宋"/>
                <w:sz w:val="24"/>
                <w:szCs w:val="28"/>
              </w:rPr>
            </w:pPr>
            <w:r>
              <w:rPr>
                <w:rFonts w:hint="eastAsia" w:ascii="仿宋" w:hAnsi="仿宋" w:eastAsia="仿宋" w:cs="仿宋"/>
                <w:sz w:val="24"/>
                <w:szCs w:val="28"/>
              </w:rPr>
              <w:t>扫描上传</w:t>
            </w:r>
          </w:p>
        </w:tc>
      </w:tr>
    </w:tbl>
    <w:p>
      <w:pPr>
        <w:widowControl/>
        <w:jc w:val="left"/>
        <w:rPr>
          <w:rFonts w:eastAsia="黑体"/>
          <w:color w:val="000000"/>
          <w:sz w:val="32"/>
        </w:rPr>
        <w:sectPr>
          <w:type w:val="continuous"/>
          <w:pgSz w:w="11906" w:h="16838"/>
          <w:pgMar w:top="2098" w:right="1474" w:bottom="1984" w:left="1588" w:header="851" w:footer="1587" w:gutter="0"/>
          <w:pgBorders>
            <w:top w:val="none" w:sz="0" w:space="0"/>
            <w:left w:val="none" w:sz="0" w:space="0"/>
            <w:bottom w:val="none" w:sz="0" w:space="0"/>
            <w:right w:val="none" w:sz="0" w:space="0"/>
          </w:pgBorders>
          <w:pgNumType w:fmt="decimal"/>
          <w:cols w:space="720" w:num="1"/>
          <w:rtlGutter w:val="0"/>
          <w:docGrid w:type="lines" w:linePitch="312" w:charSpace="0"/>
        </w:sectPr>
      </w:pPr>
    </w:p>
    <w:p>
      <w:pPr>
        <w:widowControl/>
        <w:ind w:firstLine="0" w:firstLineChars="0"/>
        <w:jc w:val="left"/>
        <w:rPr>
          <w:rFonts w:hint="eastAsia" w:ascii="黑体" w:hAnsi="黑体" w:eastAsia="黑体" w:cs="黑体"/>
          <w:color w:val="000000"/>
          <w:sz w:val="32"/>
          <w:lang w:eastAsia="zh-CN"/>
        </w:rPr>
      </w:pPr>
      <w:r>
        <w:rPr>
          <w:rFonts w:hint="eastAsia" w:ascii="黑体" w:hAnsi="黑体" w:eastAsia="黑体" w:cs="黑体"/>
          <w:color w:val="000000"/>
          <w:sz w:val="32"/>
        </w:rPr>
        <w:t>附件</w:t>
      </w:r>
      <w:r>
        <w:rPr>
          <w:rFonts w:hint="eastAsia" w:ascii="黑体" w:hAnsi="黑体" w:eastAsia="黑体" w:cs="黑体"/>
          <w:color w:val="000000"/>
          <w:sz w:val="32"/>
          <w:lang w:val="en-US" w:eastAsia="zh-CN"/>
        </w:rPr>
        <w:t>4</w:t>
      </w:r>
    </w:p>
    <w:p>
      <w:pPr>
        <w:widowControl/>
        <w:autoSpaceDN w:val="0"/>
        <w:spacing w:line="480" w:lineRule="atLeast"/>
        <w:ind w:firstLine="0" w:firstLineChars="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w:t>
      </w:r>
      <w:r>
        <w:rPr>
          <w:rFonts w:hint="eastAsia" w:ascii="方正小标宋简体" w:hAnsi="方正小标宋简体" w:eastAsia="方正小标宋简体" w:cs="方正小标宋简体"/>
          <w:kern w:val="0"/>
          <w:sz w:val="44"/>
          <w:szCs w:val="44"/>
          <w:lang w:val="en-US" w:eastAsia="zh-CN"/>
        </w:rPr>
        <w:t>20</w:t>
      </w:r>
      <w:r>
        <w:rPr>
          <w:rFonts w:hint="eastAsia" w:ascii="方正小标宋简体" w:hAnsi="方正小标宋简体" w:eastAsia="方正小标宋简体" w:cs="方正小标宋简体"/>
          <w:kern w:val="0"/>
          <w:sz w:val="44"/>
          <w:szCs w:val="44"/>
        </w:rPr>
        <w:t>年度</w:t>
      </w:r>
      <w:r>
        <w:rPr>
          <w:rFonts w:hint="eastAsia" w:ascii="方正小标宋简体" w:hAnsi="方正小标宋简体" w:eastAsia="方正小标宋简体" w:cs="方正小标宋简体"/>
          <w:kern w:val="0"/>
          <w:sz w:val="44"/>
          <w:szCs w:val="44"/>
          <w:lang w:eastAsia="zh-CN"/>
        </w:rPr>
        <w:t>“</w:t>
      </w:r>
      <w:r>
        <w:rPr>
          <w:rFonts w:hint="eastAsia" w:ascii="方正小标宋简体" w:hAnsi="方正小标宋简体" w:eastAsia="方正小标宋简体" w:cs="方正小标宋简体"/>
          <w:kern w:val="0"/>
          <w:sz w:val="44"/>
          <w:szCs w:val="44"/>
        </w:rPr>
        <w:t>浙江制造精品</w:t>
      </w:r>
      <w:r>
        <w:rPr>
          <w:rFonts w:hint="eastAsia" w:ascii="方正小标宋简体" w:hAnsi="方正小标宋简体" w:eastAsia="方正小标宋简体" w:cs="方正小标宋简体"/>
          <w:kern w:val="0"/>
          <w:sz w:val="44"/>
          <w:szCs w:val="44"/>
          <w:lang w:eastAsia="zh-CN"/>
        </w:rPr>
        <w:t>”</w:t>
      </w:r>
      <w:r>
        <w:rPr>
          <w:rFonts w:hint="eastAsia" w:ascii="方正小标宋简体" w:hAnsi="方正小标宋简体" w:eastAsia="方正小标宋简体" w:cs="方正小标宋简体"/>
          <w:kern w:val="0"/>
          <w:sz w:val="44"/>
          <w:szCs w:val="44"/>
        </w:rPr>
        <w:t>申报汇总表</w:t>
      </w:r>
    </w:p>
    <w:p>
      <w:pPr>
        <w:widowControl/>
        <w:autoSpaceDN w:val="0"/>
        <w:spacing w:line="480" w:lineRule="atLeast"/>
        <w:ind w:firstLine="0" w:firstLineChars="0"/>
        <w:rPr>
          <w:rFonts w:hint="eastAsia" w:ascii="仿宋" w:hAnsi="仿宋" w:eastAsia="仿宋" w:cs="仿宋"/>
          <w:kern w:val="0"/>
          <w:sz w:val="30"/>
          <w:szCs w:val="30"/>
        </w:rPr>
      </w:pPr>
      <w:r>
        <w:rPr>
          <w:rFonts w:hint="eastAsia" w:ascii="仿宋" w:hAnsi="仿宋" w:eastAsia="仿宋" w:cs="仿宋"/>
          <w:kern w:val="0"/>
          <w:sz w:val="24"/>
        </w:rPr>
        <w:t>填报单位（盖章）：</w:t>
      </w:r>
    </w:p>
    <w:tbl>
      <w:tblPr>
        <w:tblStyle w:val="5"/>
        <w:tblW w:w="14097" w:type="dxa"/>
        <w:tblInd w:w="0" w:type="dxa"/>
        <w:tblBorders>
          <w:top w:val="single" w:color="000000" w:sz="4" w:space="0"/>
          <w:left w:val="single" w:color="000000" w:sz="4" w:space="0"/>
          <w:bottom w:val="single" w:color="000000"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423"/>
        <w:gridCol w:w="812"/>
        <w:gridCol w:w="841"/>
        <w:gridCol w:w="1009"/>
        <w:gridCol w:w="672"/>
        <w:gridCol w:w="505"/>
        <w:gridCol w:w="841"/>
        <w:gridCol w:w="841"/>
        <w:gridCol w:w="1009"/>
        <w:gridCol w:w="840"/>
        <w:gridCol w:w="673"/>
        <w:gridCol w:w="673"/>
        <w:gridCol w:w="672"/>
        <w:gridCol w:w="673"/>
        <w:gridCol w:w="1010"/>
        <w:gridCol w:w="840"/>
        <w:gridCol w:w="841"/>
        <w:gridCol w:w="922"/>
      </w:tblGrid>
      <w:tr>
        <w:tblPrEx>
          <w:tblBorders>
            <w:top w:val="single" w:color="000000" w:sz="4" w:space="0"/>
            <w:left w:val="single" w:color="000000" w:sz="4" w:space="0"/>
            <w:bottom w:val="single" w:color="000000"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395" w:hRule="atLeast"/>
        </w:trPr>
        <w:tc>
          <w:tcPr>
            <w:tcW w:w="423" w:type="dxa"/>
            <w:noWrap w:val="0"/>
            <w:vAlign w:val="center"/>
          </w:tcPr>
          <w:p>
            <w:pPr>
              <w:widowControl/>
              <w:autoSpaceDN w:val="0"/>
              <w:spacing w:line="340" w:lineRule="exact"/>
              <w:ind w:firstLine="0" w:firstLineChars="0"/>
              <w:jc w:val="center"/>
              <w:rPr>
                <w:rFonts w:hint="eastAsia" w:ascii="仿宋" w:hAnsi="仿宋" w:eastAsia="仿宋" w:cs="仿宋"/>
                <w:b/>
                <w:bCs/>
                <w:kern w:val="0"/>
                <w:szCs w:val="21"/>
              </w:rPr>
            </w:pPr>
            <w:r>
              <w:rPr>
                <w:rFonts w:hint="eastAsia" w:ascii="仿宋" w:hAnsi="仿宋" w:eastAsia="仿宋" w:cs="仿宋"/>
                <w:b/>
                <w:bCs/>
                <w:kern w:val="0"/>
                <w:sz w:val="18"/>
                <w:szCs w:val="21"/>
              </w:rPr>
              <w:t>序号</w:t>
            </w:r>
          </w:p>
        </w:tc>
        <w:tc>
          <w:tcPr>
            <w:tcW w:w="812"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企业名称</w:t>
            </w:r>
          </w:p>
        </w:tc>
        <w:tc>
          <w:tcPr>
            <w:tcW w:w="841"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申报产品名称及型号</w:t>
            </w:r>
          </w:p>
        </w:tc>
        <w:tc>
          <w:tcPr>
            <w:tcW w:w="1009"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技术创新和关键点</w:t>
            </w:r>
          </w:p>
        </w:tc>
        <w:tc>
          <w:tcPr>
            <w:tcW w:w="672" w:type="dxa"/>
            <w:noWrap w:val="0"/>
            <w:vAlign w:val="top"/>
          </w:tcPr>
          <w:p>
            <w:pPr>
              <w:widowControl/>
              <w:autoSpaceDN w:val="0"/>
              <w:spacing w:line="340" w:lineRule="exact"/>
              <w:jc w:val="center"/>
              <w:rPr>
                <w:rFonts w:hint="eastAsia" w:ascii="仿宋" w:hAnsi="仿宋" w:eastAsia="仿宋" w:cs="仿宋"/>
                <w:b/>
                <w:bCs/>
                <w:kern w:val="0"/>
                <w:sz w:val="18"/>
                <w:szCs w:val="21"/>
              </w:rPr>
            </w:pPr>
          </w:p>
          <w:p>
            <w:pPr>
              <w:widowControl/>
              <w:autoSpaceDN w:val="0"/>
              <w:spacing w:line="340" w:lineRule="exact"/>
              <w:jc w:val="center"/>
              <w:rPr>
                <w:rFonts w:hint="eastAsia" w:ascii="仿宋" w:hAnsi="仿宋" w:eastAsia="仿宋" w:cs="仿宋"/>
                <w:b/>
                <w:bCs/>
                <w:kern w:val="0"/>
                <w:sz w:val="18"/>
                <w:szCs w:val="21"/>
              </w:rPr>
            </w:pPr>
          </w:p>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申报产品所属领域</w:t>
            </w:r>
          </w:p>
        </w:tc>
        <w:tc>
          <w:tcPr>
            <w:tcW w:w="505"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所属行业</w:t>
            </w:r>
          </w:p>
        </w:tc>
        <w:tc>
          <w:tcPr>
            <w:tcW w:w="841"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产品上市时间</w:t>
            </w:r>
          </w:p>
        </w:tc>
        <w:tc>
          <w:tcPr>
            <w:tcW w:w="841"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产品标准对标情况</w:t>
            </w:r>
          </w:p>
        </w:tc>
        <w:tc>
          <w:tcPr>
            <w:tcW w:w="1009"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获得发明专利/实用新型专利数(分别填写</w:t>
            </w:r>
          </w:p>
        </w:tc>
        <w:tc>
          <w:tcPr>
            <w:tcW w:w="840"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经鉴定的技术水平、鉴定时间、鉴定单位</w:t>
            </w:r>
          </w:p>
        </w:tc>
        <w:tc>
          <w:tcPr>
            <w:tcW w:w="673"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201</w:t>
            </w:r>
            <w:r>
              <w:rPr>
                <w:rFonts w:hint="eastAsia" w:ascii="仿宋" w:hAnsi="仿宋" w:cs="仿宋"/>
                <w:b/>
                <w:bCs/>
                <w:kern w:val="0"/>
                <w:sz w:val="18"/>
                <w:szCs w:val="21"/>
                <w:lang w:val="en-US" w:eastAsia="zh-CN"/>
              </w:rPr>
              <w:t>9</w:t>
            </w:r>
            <w:r>
              <w:rPr>
                <w:rFonts w:hint="eastAsia" w:ascii="仿宋" w:hAnsi="仿宋" w:eastAsia="仿宋" w:cs="仿宋"/>
                <w:b/>
                <w:bCs/>
                <w:kern w:val="0"/>
                <w:sz w:val="18"/>
                <w:szCs w:val="21"/>
              </w:rPr>
              <w:t>年企业销售收入</w:t>
            </w:r>
          </w:p>
        </w:tc>
        <w:tc>
          <w:tcPr>
            <w:tcW w:w="673"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201</w:t>
            </w:r>
            <w:r>
              <w:rPr>
                <w:rFonts w:hint="eastAsia" w:ascii="仿宋" w:hAnsi="仿宋" w:cs="仿宋"/>
                <w:b/>
                <w:bCs/>
                <w:kern w:val="0"/>
                <w:sz w:val="18"/>
                <w:szCs w:val="21"/>
                <w:lang w:val="en-US" w:eastAsia="zh-CN"/>
              </w:rPr>
              <w:t>9</w:t>
            </w:r>
            <w:r>
              <w:rPr>
                <w:rFonts w:hint="eastAsia" w:ascii="仿宋" w:hAnsi="仿宋" w:eastAsia="仿宋" w:cs="仿宋"/>
                <w:b/>
                <w:bCs/>
                <w:kern w:val="0"/>
                <w:sz w:val="18"/>
                <w:szCs w:val="21"/>
              </w:rPr>
              <w:t>年企业上交税收</w:t>
            </w:r>
          </w:p>
        </w:tc>
        <w:tc>
          <w:tcPr>
            <w:tcW w:w="672"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201</w:t>
            </w:r>
            <w:r>
              <w:rPr>
                <w:rFonts w:hint="eastAsia" w:ascii="仿宋" w:hAnsi="仿宋" w:cs="仿宋"/>
                <w:b/>
                <w:bCs/>
                <w:kern w:val="0"/>
                <w:sz w:val="18"/>
                <w:szCs w:val="21"/>
                <w:lang w:val="en-US" w:eastAsia="zh-CN"/>
              </w:rPr>
              <w:t>9</w:t>
            </w:r>
            <w:r>
              <w:rPr>
                <w:rFonts w:hint="eastAsia" w:ascii="仿宋" w:hAnsi="仿宋" w:eastAsia="仿宋" w:cs="仿宋"/>
                <w:b/>
                <w:bCs/>
                <w:kern w:val="0"/>
                <w:sz w:val="18"/>
                <w:szCs w:val="21"/>
              </w:rPr>
              <w:t>年本产品销售收入</w:t>
            </w:r>
          </w:p>
        </w:tc>
        <w:tc>
          <w:tcPr>
            <w:tcW w:w="673"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201</w:t>
            </w:r>
            <w:r>
              <w:rPr>
                <w:rFonts w:hint="eastAsia" w:ascii="仿宋" w:hAnsi="仿宋" w:cs="仿宋"/>
                <w:b/>
                <w:bCs/>
                <w:kern w:val="0"/>
                <w:sz w:val="18"/>
                <w:szCs w:val="21"/>
                <w:lang w:val="en-US" w:eastAsia="zh-CN"/>
              </w:rPr>
              <w:t>9</w:t>
            </w:r>
            <w:r>
              <w:rPr>
                <w:rFonts w:hint="eastAsia" w:ascii="仿宋" w:hAnsi="仿宋" w:eastAsia="仿宋" w:cs="仿宋"/>
                <w:b/>
                <w:bCs/>
                <w:kern w:val="0"/>
                <w:sz w:val="18"/>
                <w:szCs w:val="21"/>
              </w:rPr>
              <w:t>年本产品销售利润率</w:t>
            </w:r>
          </w:p>
        </w:tc>
        <w:tc>
          <w:tcPr>
            <w:tcW w:w="1010"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201</w:t>
            </w:r>
            <w:r>
              <w:rPr>
                <w:rFonts w:hint="eastAsia" w:ascii="仿宋" w:hAnsi="仿宋" w:cs="仿宋"/>
                <w:b/>
                <w:bCs/>
                <w:kern w:val="0"/>
                <w:sz w:val="18"/>
                <w:szCs w:val="21"/>
                <w:lang w:val="en-US" w:eastAsia="zh-CN"/>
              </w:rPr>
              <w:t>9</w:t>
            </w:r>
            <w:r>
              <w:rPr>
                <w:rFonts w:hint="eastAsia" w:ascii="仿宋" w:hAnsi="仿宋" w:eastAsia="仿宋" w:cs="仿宋"/>
                <w:b/>
                <w:bCs/>
                <w:kern w:val="0"/>
                <w:sz w:val="18"/>
                <w:szCs w:val="21"/>
              </w:rPr>
              <w:t>年产品国内/外市场占有率（分别填写）</w:t>
            </w:r>
          </w:p>
        </w:tc>
        <w:tc>
          <w:tcPr>
            <w:tcW w:w="840"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产品质量近三年省级监督检查合格率</w:t>
            </w:r>
          </w:p>
        </w:tc>
        <w:tc>
          <w:tcPr>
            <w:tcW w:w="841"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本产品有否参与国家、省级重大或重点工程应用</w:t>
            </w:r>
          </w:p>
        </w:tc>
        <w:tc>
          <w:tcPr>
            <w:tcW w:w="922" w:type="dxa"/>
            <w:noWrap w:val="0"/>
            <w:vAlign w:val="center"/>
          </w:tcPr>
          <w:p>
            <w:pPr>
              <w:widowControl/>
              <w:autoSpaceDN w:val="0"/>
              <w:spacing w:line="340" w:lineRule="exact"/>
              <w:ind w:firstLine="0" w:firstLineChars="0"/>
              <w:jc w:val="center"/>
              <w:rPr>
                <w:rFonts w:hint="eastAsia" w:ascii="仿宋" w:hAnsi="仿宋" w:eastAsia="仿宋" w:cs="仿宋"/>
                <w:b/>
                <w:bCs/>
                <w:kern w:val="0"/>
                <w:sz w:val="18"/>
                <w:szCs w:val="21"/>
              </w:rPr>
            </w:pPr>
            <w:r>
              <w:rPr>
                <w:rFonts w:hint="eastAsia" w:ascii="仿宋" w:hAnsi="仿宋" w:eastAsia="仿宋" w:cs="仿宋"/>
                <w:b/>
                <w:bCs/>
                <w:kern w:val="0"/>
                <w:sz w:val="18"/>
                <w:szCs w:val="21"/>
              </w:rPr>
              <w:t>本产品近三年有否被评为省级优秀新产品或首台套产品</w:t>
            </w:r>
          </w:p>
        </w:tc>
      </w:tr>
      <w:tr>
        <w:tblPrEx>
          <w:tblBorders>
            <w:top w:val="single" w:color="000000" w:sz="4" w:space="0"/>
            <w:left w:val="single" w:color="000000" w:sz="4" w:space="0"/>
            <w:bottom w:val="single" w:color="000000"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1870" w:hRule="atLeast"/>
        </w:trPr>
        <w:tc>
          <w:tcPr>
            <w:tcW w:w="423" w:type="dxa"/>
            <w:noWrap w:val="0"/>
            <w:vAlign w:val="center"/>
          </w:tcPr>
          <w:p>
            <w:pPr>
              <w:widowControl/>
              <w:autoSpaceDN w:val="0"/>
              <w:spacing w:line="300" w:lineRule="atLeast"/>
              <w:jc w:val="center"/>
              <w:rPr>
                <w:rFonts w:hint="eastAsia" w:ascii="仿宋" w:hAnsi="仿宋" w:eastAsia="仿宋" w:cs="仿宋"/>
                <w:kern w:val="0"/>
                <w:szCs w:val="21"/>
              </w:rPr>
            </w:pPr>
          </w:p>
        </w:tc>
        <w:tc>
          <w:tcPr>
            <w:tcW w:w="812" w:type="dxa"/>
            <w:noWrap w:val="0"/>
            <w:vAlign w:val="center"/>
          </w:tcPr>
          <w:p>
            <w:pPr>
              <w:widowControl/>
              <w:autoSpaceDN w:val="0"/>
              <w:spacing w:line="300" w:lineRule="atLeast"/>
              <w:jc w:val="center"/>
              <w:rPr>
                <w:rFonts w:hint="eastAsia" w:ascii="仿宋" w:hAnsi="仿宋" w:eastAsia="仿宋" w:cs="仿宋"/>
                <w:kern w:val="0"/>
                <w:szCs w:val="21"/>
              </w:rPr>
            </w:pPr>
          </w:p>
        </w:tc>
        <w:tc>
          <w:tcPr>
            <w:tcW w:w="841" w:type="dxa"/>
            <w:noWrap w:val="0"/>
            <w:vAlign w:val="center"/>
          </w:tcPr>
          <w:p>
            <w:pPr>
              <w:widowControl/>
              <w:autoSpaceDN w:val="0"/>
              <w:spacing w:line="300" w:lineRule="atLeast"/>
              <w:jc w:val="center"/>
              <w:rPr>
                <w:rFonts w:hint="eastAsia" w:ascii="仿宋" w:hAnsi="仿宋" w:eastAsia="仿宋" w:cs="仿宋"/>
                <w:kern w:val="0"/>
                <w:szCs w:val="21"/>
              </w:rPr>
            </w:pPr>
          </w:p>
        </w:tc>
        <w:tc>
          <w:tcPr>
            <w:tcW w:w="1009" w:type="dxa"/>
            <w:noWrap w:val="0"/>
            <w:vAlign w:val="center"/>
          </w:tcPr>
          <w:p>
            <w:pPr>
              <w:widowControl/>
              <w:autoSpaceDN w:val="0"/>
              <w:spacing w:line="300" w:lineRule="atLeast"/>
              <w:jc w:val="center"/>
              <w:rPr>
                <w:rFonts w:hint="eastAsia" w:ascii="仿宋" w:hAnsi="仿宋" w:eastAsia="仿宋" w:cs="仿宋"/>
                <w:kern w:val="0"/>
                <w:szCs w:val="21"/>
              </w:rPr>
            </w:pPr>
          </w:p>
        </w:tc>
        <w:tc>
          <w:tcPr>
            <w:tcW w:w="672" w:type="dxa"/>
            <w:noWrap w:val="0"/>
            <w:vAlign w:val="top"/>
          </w:tcPr>
          <w:p>
            <w:pPr>
              <w:widowControl/>
              <w:autoSpaceDN w:val="0"/>
              <w:spacing w:line="300" w:lineRule="atLeast"/>
              <w:jc w:val="center"/>
              <w:rPr>
                <w:rFonts w:hint="eastAsia" w:ascii="仿宋" w:hAnsi="仿宋" w:eastAsia="仿宋" w:cs="仿宋"/>
                <w:kern w:val="0"/>
                <w:szCs w:val="21"/>
              </w:rPr>
            </w:pPr>
          </w:p>
        </w:tc>
        <w:tc>
          <w:tcPr>
            <w:tcW w:w="505" w:type="dxa"/>
            <w:noWrap w:val="0"/>
            <w:vAlign w:val="center"/>
          </w:tcPr>
          <w:p>
            <w:pPr>
              <w:widowControl/>
              <w:autoSpaceDN w:val="0"/>
              <w:spacing w:line="300" w:lineRule="atLeast"/>
              <w:jc w:val="center"/>
              <w:rPr>
                <w:rFonts w:hint="eastAsia" w:ascii="仿宋" w:hAnsi="仿宋" w:eastAsia="仿宋" w:cs="仿宋"/>
                <w:kern w:val="0"/>
                <w:szCs w:val="21"/>
              </w:rPr>
            </w:pPr>
          </w:p>
        </w:tc>
        <w:tc>
          <w:tcPr>
            <w:tcW w:w="841" w:type="dxa"/>
            <w:noWrap w:val="0"/>
            <w:vAlign w:val="center"/>
          </w:tcPr>
          <w:p>
            <w:pPr>
              <w:widowControl/>
              <w:autoSpaceDN w:val="0"/>
              <w:spacing w:line="300" w:lineRule="atLeast"/>
              <w:jc w:val="center"/>
              <w:rPr>
                <w:rFonts w:hint="eastAsia" w:ascii="仿宋" w:hAnsi="仿宋" w:eastAsia="仿宋" w:cs="仿宋"/>
                <w:kern w:val="0"/>
                <w:szCs w:val="21"/>
              </w:rPr>
            </w:pPr>
          </w:p>
        </w:tc>
        <w:tc>
          <w:tcPr>
            <w:tcW w:w="841" w:type="dxa"/>
            <w:noWrap w:val="0"/>
            <w:vAlign w:val="center"/>
          </w:tcPr>
          <w:p>
            <w:pPr>
              <w:widowControl/>
              <w:autoSpaceDN w:val="0"/>
              <w:spacing w:line="300" w:lineRule="atLeast"/>
              <w:jc w:val="center"/>
              <w:rPr>
                <w:rFonts w:hint="eastAsia" w:ascii="仿宋" w:hAnsi="仿宋" w:eastAsia="仿宋" w:cs="仿宋"/>
                <w:kern w:val="0"/>
                <w:szCs w:val="21"/>
              </w:rPr>
            </w:pPr>
          </w:p>
        </w:tc>
        <w:tc>
          <w:tcPr>
            <w:tcW w:w="1009" w:type="dxa"/>
            <w:noWrap w:val="0"/>
            <w:vAlign w:val="center"/>
          </w:tcPr>
          <w:p>
            <w:pPr>
              <w:widowControl/>
              <w:autoSpaceDN w:val="0"/>
              <w:spacing w:line="300" w:lineRule="atLeast"/>
              <w:jc w:val="center"/>
              <w:rPr>
                <w:rFonts w:hint="eastAsia" w:ascii="仿宋" w:hAnsi="仿宋" w:eastAsia="仿宋" w:cs="仿宋"/>
                <w:kern w:val="0"/>
                <w:szCs w:val="21"/>
              </w:rPr>
            </w:pPr>
          </w:p>
        </w:tc>
        <w:tc>
          <w:tcPr>
            <w:tcW w:w="840" w:type="dxa"/>
            <w:noWrap w:val="0"/>
            <w:vAlign w:val="center"/>
          </w:tcPr>
          <w:p>
            <w:pPr>
              <w:widowControl/>
              <w:autoSpaceDN w:val="0"/>
              <w:spacing w:line="300" w:lineRule="atLeast"/>
              <w:jc w:val="center"/>
              <w:rPr>
                <w:rFonts w:hint="eastAsia" w:ascii="仿宋" w:hAnsi="仿宋" w:eastAsia="仿宋" w:cs="仿宋"/>
                <w:kern w:val="0"/>
                <w:szCs w:val="21"/>
              </w:rPr>
            </w:pPr>
          </w:p>
        </w:tc>
        <w:tc>
          <w:tcPr>
            <w:tcW w:w="673" w:type="dxa"/>
            <w:noWrap w:val="0"/>
            <w:vAlign w:val="center"/>
          </w:tcPr>
          <w:p>
            <w:pPr>
              <w:widowControl/>
              <w:autoSpaceDN w:val="0"/>
              <w:spacing w:line="300" w:lineRule="atLeast"/>
              <w:jc w:val="center"/>
              <w:rPr>
                <w:rFonts w:hint="eastAsia" w:ascii="仿宋" w:hAnsi="仿宋" w:eastAsia="仿宋" w:cs="仿宋"/>
                <w:kern w:val="0"/>
                <w:szCs w:val="21"/>
              </w:rPr>
            </w:pPr>
          </w:p>
        </w:tc>
        <w:tc>
          <w:tcPr>
            <w:tcW w:w="673" w:type="dxa"/>
            <w:noWrap w:val="0"/>
            <w:vAlign w:val="center"/>
          </w:tcPr>
          <w:p>
            <w:pPr>
              <w:autoSpaceDN w:val="0"/>
              <w:spacing w:line="240" w:lineRule="atLeast"/>
              <w:jc w:val="center"/>
              <w:rPr>
                <w:rFonts w:hint="eastAsia" w:ascii="仿宋" w:hAnsi="仿宋" w:eastAsia="仿宋" w:cs="仿宋"/>
                <w:kern w:val="0"/>
                <w:szCs w:val="21"/>
              </w:rPr>
            </w:pPr>
          </w:p>
        </w:tc>
        <w:tc>
          <w:tcPr>
            <w:tcW w:w="672" w:type="dxa"/>
            <w:noWrap w:val="0"/>
            <w:vAlign w:val="center"/>
          </w:tcPr>
          <w:p>
            <w:pPr>
              <w:autoSpaceDN w:val="0"/>
              <w:spacing w:line="240" w:lineRule="atLeast"/>
              <w:jc w:val="center"/>
              <w:rPr>
                <w:rFonts w:hint="eastAsia" w:ascii="仿宋" w:hAnsi="仿宋" w:eastAsia="仿宋" w:cs="仿宋"/>
                <w:kern w:val="0"/>
                <w:szCs w:val="21"/>
              </w:rPr>
            </w:pPr>
          </w:p>
        </w:tc>
        <w:tc>
          <w:tcPr>
            <w:tcW w:w="673" w:type="dxa"/>
            <w:noWrap w:val="0"/>
            <w:vAlign w:val="center"/>
          </w:tcPr>
          <w:p>
            <w:pPr>
              <w:autoSpaceDN w:val="0"/>
              <w:spacing w:line="240" w:lineRule="atLeast"/>
              <w:jc w:val="center"/>
              <w:rPr>
                <w:rFonts w:hint="eastAsia" w:ascii="仿宋" w:hAnsi="仿宋" w:eastAsia="仿宋" w:cs="仿宋"/>
                <w:kern w:val="0"/>
                <w:szCs w:val="21"/>
              </w:rPr>
            </w:pPr>
          </w:p>
        </w:tc>
        <w:tc>
          <w:tcPr>
            <w:tcW w:w="1010" w:type="dxa"/>
            <w:noWrap w:val="0"/>
            <w:vAlign w:val="center"/>
          </w:tcPr>
          <w:p>
            <w:pPr>
              <w:autoSpaceDN w:val="0"/>
              <w:spacing w:line="240" w:lineRule="atLeast"/>
              <w:jc w:val="center"/>
              <w:rPr>
                <w:rFonts w:hint="eastAsia" w:ascii="仿宋" w:hAnsi="仿宋" w:eastAsia="仿宋" w:cs="仿宋"/>
                <w:kern w:val="0"/>
                <w:szCs w:val="21"/>
              </w:rPr>
            </w:pPr>
          </w:p>
        </w:tc>
        <w:tc>
          <w:tcPr>
            <w:tcW w:w="840" w:type="dxa"/>
            <w:noWrap w:val="0"/>
            <w:vAlign w:val="center"/>
          </w:tcPr>
          <w:p>
            <w:pPr>
              <w:autoSpaceDN w:val="0"/>
              <w:spacing w:line="240" w:lineRule="atLeast"/>
              <w:jc w:val="center"/>
              <w:rPr>
                <w:rFonts w:hint="eastAsia" w:ascii="仿宋" w:hAnsi="仿宋" w:eastAsia="仿宋" w:cs="仿宋"/>
                <w:kern w:val="0"/>
                <w:szCs w:val="21"/>
              </w:rPr>
            </w:pPr>
          </w:p>
        </w:tc>
        <w:tc>
          <w:tcPr>
            <w:tcW w:w="841" w:type="dxa"/>
            <w:noWrap w:val="0"/>
            <w:vAlign w:val="top"/>
          </w:tcPr>
          <w:p>
            <w:pPr>
              <w:autoSpaceDN w:val="0"/>
              <w:spacing w:line="240" w:lineRule="atLeast"/>
              <w:jc w:val="center"/>
              <w:rPr>
                <w:rFonts w:hint="eastAsia" w:ascii="仿宋" w:hAnsi="仿宋" w:eastAsia="仿宋" w:cs="仿宋"/>
                <w:kern w:val="0"/>
                <w:szCs w:val="21"/>
              </w:rPr>
            </w:pPr>
          </w:p>
        </w:tc>
        <w:tc>
          <w:tcPr>
            <w:tcW w:w="922" w:type="dxa"/>
            <w:noWrap w:val="0"/>
            <w:vAlign w:val="center"/>
          </w:tcPr>
          <w:p>
            <w:pPr>
              <w:autoSpaceDN w:val="0"/>
              <w:spacing w:line="240" w:lineRule="atLeast"/>
              <w:jc w:val="center"/>
              <w:rPr>
                <w:rFonts w:hint="eastAsia" w:ascii="仿宋" w:hAnsi="仿宋" w:eastAsia="仿宋" w:cs="仿宋"/>
                <w:kern w:val="0"/>
                <w:szCs w:val="21"/>
              </w:rPr>
            </w:pPr>
          </w:p>
        </w:tc>
      </w:tr>
    </w:tbl>
    <w:p>
      <w:pPr>
        <w:widowControl/>
        <w:spacing w:line="360" w:lineRule="exact"/>
        <w:rPr>
          <w:rFonts w:eastAsia="仿宋_GB2312"/>
          <w:kern w:val="0"/>
          <w:sz w:val="24"/>
        </w:rPr>
      </w:pPr>
    </w:p>
    <w:p>
      <w:pPr>
        <w:widowControl/>
        <w:spacing w:line="360" w:lineRule="exact"/>
        <w:rPr>
          <w:rFonts w:hint="eastAsia" w:ascii="仿宋" w:hAnsi="仿宋" w:eastAsia="仿宋" w:cs="仿宋"/>
          <w:kern w:val="0"/>
          <w:sz w:val="24"/>
          <w:lang w:val="en-US" w:eastAsia="zh-CN"/>
        </w:rPr>
        <w:sectPr>
          <w:pgSz w:w="16838" w:h="11906" w:orient="landscape"/>
          <w:pgMar w:top="2098" w:right="1474" w:bottom="1984" w:left="1588" w:header="851" w:footer="1587" w:gutter="0"/>
          <w:pgBorders>
            <w:top w:val="none" w:sz="0" w:space="0"/>
            <w:left w:val="none" w:sz="0" w:space="0"/>
            <w:bottom w:val="none" w:sz="0" w:space="0"/>
            <w:right w:val="none" w:sz="0" w:space="0"/>
          </w:pgBorders>
          <w:pgNumType w:fmt="decimal"/>
          <w:cols w:space="720" w:num="1"/>
          <w:rtlGutter w:val="0"/>
          <w:docGrid w:type="lines" w:linePitch="312" w:charSpace="0"/>
        </w:sectPr>
      </w:pPr>
      <w:r>
        <w:rPr>
          <w:rFonts w:hint="eastAsia" w:ascii="仿宋" w:hAnsi="仿宋" w:eastAsia="仿宋" w:cs="仿宋"/>
          <w:kern w:val="0"/>
          <w:sz w:val="24"/>
        </w:rPr>
        <w:t>填报人：                 联系电话（手机）：                    电子邮件：</w:t>
      </w:r>
      <w:r>
        <w:rPr>
          <w:rFonts w:hint="eastAsia" w:ascii="仿宋" w:hAnsi="仿宋" w:eastAsia="仿宋" w:cs="仿宋"/>
          <w:kern w:val="0"/>
          <w:sz w:val="24"/>
          <w:lang w:val="en-US" w:eastAsia="zh-CN"/>
        </w:rPr>
        <w:t xml:space="preserve"> </w:t>
      </w:r>
    </w:p>
    <w:p>
      <w:pPr>
        <w:ind w:firstLine="0" w:firstLineChars="0"/>
        <w:rPr>
          <w:rFonts w:hint="eastAsia" w:ascii="黑体" w:hAnsi="黑体" w:eastAsia="黑体" w:cs="黑体"/>
          <w:sz w:val="32"/>
          <w:szCs w:val="30"/>
          <w:lang w:val="en-US" w:eastAsia="zh-CN"/>
        </w:rPr>
      </w:pPr>
      <w:r>
        <w:rPr>
          <w:rFonts w:hint="eastAsia" w:ascii="黑体" w:hAnsi="黑体" w:eastAsia="黑体" w:cs="黑体"/>
          <w:sz w:val="32"/>
          <w:szCs w:val="30"/>
        </w:rPr>
        <w:t>附件</w:t>
      </w:r>
      <w:r>
        <w:rPr>
          <w:rFonts w:hint="eastAsia" w:ascii="黑体" w:hAnsi="黑体" w:eastAsia="黑体" w:cs="黑体"/>
          <w:sz w:val="32"/>
          <w:szCs w:val="30"/>
          <w:lang w:val="en-US" w:eastAsia="zh-CN"/>
        </w:rPr>
        <w:t>5</w:t>
      </w:r>
    </w:p>
    <w:p>
      <w:pPr>
        <w:ind w:firstLine="0" w:firstLineChars="0"/>
        <w:rPr>
          <w:rFonts w:hint="eastAsia" w:ascii="黑体" w:hAnsi="黑体" w:eastAsia="黑体" w:cs="黑体"/>
          <w:sz w:val="32"/>
          <w:szCs w:val="30"/>
          <w:lang w:val="en-US" w:eastAsia="zh-CN"/>
        </w:rPr>
      </w:pPr>
    </w:p>
    <w:p>
      <w:pPr>
        <w:spacing w:line="640" w:lineRule="exact"/>
        <w:ind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申报数量分配表</w:t>
      </w:r>
    </w:p>
    <w:p>
      <w:pPr>
        <w:ind w:firstLine="0" w:firstLineChars="0"/>
        <w:jc w:val="center"/>
        <w:rPr>
          <w:rFonts w:hint="eastAsia" w:ascii="方正小标宋简体" w:hAnsi="方正小标宋简体" w:eastAsia="方正小标宋简体" w:cs="方正小标宋简体"/>
          <w:sz w:val="44"/>
          <w:szCs w:val="44"/>
          <w:lang w:val="en-US" w:eastAsia="zh-CN"/>
        </w:rPr>
      </w:pPr>
    </w:p>
    <w:tbl>
      <w:tblPr>
        <w:tblStyle w:val="6"/>
        <w:tblW w:w="88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1"/>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61" w:type="dxa"/>
            <w:noWrap w:val="0"/>
            <w:vAlign w:val="top"/>
          </w:tcPr>
          <w:p>
            <w:pPr>
              <w:spacing w:line="240" w:lineRule="auto"/>
              <w:ind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地区</w:t>
            </w:r>
          </w:p>
        </w:tc>
        <w:tc>
          <w:tcPr>
            <w:tcW w:w="3366" w:type="dxa"/>
            <w:noWrap w:val="0"/>
            <w:vAlign w:val="top"/>
          </w:tcPr>
          <w:p>
            <w:pPr>
              <w:spacing w:line="240" w:lineRule="auto"/>
              <w:ind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申报限额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61"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杭州市本级</w:t>
            </w:r>
          </w:p>
        </w:tc>
        <w:tc>
          <w:tcPr>
            <w:tcW w:w="3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61"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宁波市（含所辖县、市）</w:t>
            </w:r>
          </w:p>
        </w:tc>
        <w:tc>
          <w:tcPr>
            <w:tcW w:w="3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r>
              <w:rPr>
                <w:rFonts w:hint="eastAsia" w:ascii="仿宋" w:hAnsi="仿宋" w:cs="仿宋"/>
                <w:sz w:val="28"/>
                <w:szCs w:val="28"/>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61"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温州市、湖州市、嘉兴市、</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绍兴市、金华市、台州</w:t>
            </w:r>
            <w:r>
              <w:rPr>
                <w:rFonts w:hint="eastAsia" w:ascii="仿宋" w:hAnsi="仿宋" w:cs="仿宋"/>
                <w:sz w:val="28"/>
                <w:szCs w:val="28"/>
                <w:vertAlign w:val="baseline"/>
                <w:lang w:val="en-US" w:eastAsia="zh-CN"/>
              </w:rPr>
              <w:t>市本级</w:t>
            </w:r>
          </w:p>
        </w:tc>
        <w:tc>
          <w:tcPr>
            <w:tcW w:w="3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61"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萧山区、余杭区、临安区、</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乐清市、瑞安市、永嘉县、</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上虞区、诸暨市、新昌县、</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平湖市、海宁市、嘉善县、</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长兴县、临海市、温岭市、</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 w:hAnsi="仿宋" w:cs="仿宋"/>
                <w:sz w:val="28"/>
                <w:szCs w:val="28"/>
                <w:vertAlign w:val="baseline"/>
                <w:lang w:val="en-US" w:eastAsia="zh-CN"/>
              </w:rPr>
            </w:pPr>
            <w:r>
              <w:rPr>
                <w:rFonts w:hint="eastAsia" w:ascii="仿宋" w:hAnsi="仿宋" w:eastAsia="仿宋" w:cs="仿宋"/>
                <w:sz w:val="28"/>
                <w:szCs w:val="28"/>
                <w:vertAlign w:val="baseline"/>
                <w:lang w:val="en-US" w:eastAsia="zh-CN"/>
              </w:rPr>
              <w:t>玉环县</w:t>
            </w:r>
            <w:r>
              <w:rPr>
                <w:rFonts w:hint="eastAsia" w:ascii="仿宋" w:hAnsi="仿宋" w:cs="仿宋"/>
                <w:sz w:val="28"/>
                <w:szCs w:val="28"/>
                <w:vertAlign w:val="baseline"/>
                <w:lang w:val="en-US" w:eastAsia="zh-CN"/>
              </w:rPr>
              <w:t xml:space="preserve">  永康市</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衢州</w:t>
            </w:r>
            <w:r>
              <w:rPr>
                <w:rFonts w:hint="eastAsia" w:ascii="仿宋" w:hAnsi="仿宋" w:cs="仿宋"/>
                <w:sz w:val="28"/>
                <w:szCs w:val="28"/>
                <w:vertAlign w:val="baseline"/>
                <w:lang w:val="en-US" w:eastAsia="zh-CN"/>
              </w:rPr>
              <w:t>市</w:t>
            </w:r>
            <w:r>
              <w:rPr>
                <w:rFonts w:hint="eastAsia" w:ascii="仿宋" w:hAnsi="仿宋" w:eastAsia="仿宋" w:cs="仿宋"/>
                <w:sz w:val="28"/>
                <w:szCs w:val="28"/>
                <w:vertAlign w:val="baseline"/>
                <w:lang w:val="en-US" w:eastAsia="zh-CN"/>
              </w:rPr>
              <w:t>、舟山</w:t>
            </w:r>
            <w:r>
              <w:rPr>
                <w:rFonts w:hint="eastAsia" w:ascii="仿宋" w:hAnsi="仿宋" w:cs="仿宋"/>
                <w:sz w:val="28"/>
                <w:szCs w:val="28"/>
                <w:vertAlign w:val="baseline"/>
                <w:lang w:val="en-US" w:eastAsia="zh-CN"/>
              </w:rPr>
              <w:t>市</w:t>
            </w:r>
            <w:r>
              <w:rPr>
                <w:rFonts w:hint="eastAsia" w:ascii="仿宋" w:hAnsi="仿宋" w:eastAsia="仿宋" w:cs="仿宋"/>
                <w:sz w:val="28"/>
                <w:szCs w:val="28"/>
                <w:vertAlign w:val="baseline"/>
                <w:lang w:val="en-US" w:eastAsia="zh-CN"/>
              </w:rPr>
              <w:t>、丽水市本级</w:t>
            </w:r>
          </w:p>
        </w:tc>
        <w:tc>
          <w:tcPr>
            <w:tcW w:w="3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54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其它县（市）及授权的行业协会</w:t>
            </w:r>
          </w:p>
        </w:tc>
        <w:tc>
          <w:tcPr>
            <w:tcW w:w="3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54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省属企业集团</w:t>
            </w:r>
          </w:p>
        </w:tc>
        <w:tc>
          <w:tcPr>
            <w:tcW w:w="3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r>
              <w:rPr>
                <w:rFonts w:hint="eastAsia" w:ascii="仿宋" w:hAnsi="仿宋" w:cs="仿宋"/>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8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both"/>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注：同一家企业原则上不得超过2项产品。</w:t>
            </w:r>
          </w:p>
        </w:tc>
      </w:tr>
    </w:tbl>
    <w:p>
      <w:pPr>
        <w:rPr>
          <w:rFonts w:hint="eastAsia" w:eastAsia="黑体"/>
          <w:sz w:val="32"/>
          <w:szCs w:val="30"/>
          <w:lang w:val="en-US" w:eastAsia="zh-CN"/>
        </w:rPr>
      </w:pPr>
    </w:p>
    <w:p>
      <w:pPr>
        <w:adjustRightInd w:val="0"/>
        <w:snapToGrid w:val="0"/>
        <w:spacing w:line="560" w:lineRule="exact"/>
        <w:ind w:firstLine="0" w:firstLineChars="0"/>
        <w:rPr>
          <w:rFonts w:hint="eastAsia" w:ascii="黑体" w:hAnsi="黑体" w:eastAsia="黑体" w:cs="黑体"/>
          <w:sz w:val="32"/>
          <w:szCs w:val="30"/>
          <w:lang w:val="en-US" w:eastAsia="zh-CN"/>
        </w:rPr>
      </w:pPr>
      <w:r>
        <w:rPr>
          <w:rFonts w:eastAsia="黑体"/>
          <w:sz w:val="32"/>
          <w:szCs w:val="30"/>
        </w:rPr>
        <w:br w:type="page"/>
      </w:r>
      <w:r>
        <w:rPr>
          <w:rFonts w:hint="eastAsia" w:ascii="黑体" w:hAnsi="黑体" w:eastAsia="黑体" w:cs="黑体"/>
          <w:sz w:val="32"/>
          <w:szCs w:val="30"/>
        </w:rPr>
        <w:t>附件</w:t>
      </w:r>
      <w:r>
        <w:rPr>
          <w:rFonts w:hint="eastAsia" w:ascii="黑体" w:hAnsi="黑体" w:eastAsia="黑体" w:cs="黑体"/>
          <w:sz w:val="32"/>
          <w:szCs w:val="30"/>
          <w:lang w:val="en-US" w:eastAsia="zh-CN"/>
        </w:rPr>
        <w:t>6</w:t>
      </w:r>
    </w:p>
    <w:p>
      <w:pPr>
        <w:adjustRightInd w:val="0"/>
        <w:snapToGrid w:val="0"/>
        <w:spacing w:line="560" w:lineRule="exact"/>
        <w:ind w:firstLine="0" w:firstLineChars="0"/>
        <w:rPr>
          <w:rFonts w:hint="eastAsia" w:ascii="黑体" w:hAnsi="黑体" w:eastAsia="黑体" w:cs="黑体"/>
          <w:sz w:val="32"/>
          <w:szCs w:val="30"/>
        </w:rPr>
      </w:pPr>
    </w:p>
    <w:p>
      <w:pPr>
        <w:adjustRightInd w:val="0"/>
        <w:snapToGrid w:val="0"/>
        <w:spacing w:line="640" w:lineRule="exact"/>
        <w:ind w:firstLine="0" w:firstLineChars="0"/>
        <w:jc w:val="center"/>
        <w:rPr>
          <w:rFonts w:eastAsia="仿宋_GB2312"/>
          <w:color w:val="000000"/>
          <w:sz w:val="44"/>
          <w:szCs w:val="44"/>
        </w:rPr>
      </w:pPr>
      <w:r>
        <w:rPr>
          <w:rFonts w:eastAsia="方正小标宋简体"/>
          <w:sz w:val="44"/>
          <w:szCs w:val="44"/>
        </w:rPr>
        <w:t>行业协会名单</w:t>
      </w:r>
    </w:p>
    <w:p>
      <w:pPr>
        <w:widowControl/>
        <w:autoSpaceDN w:val="0"/>
        <w:adjustRightInd w:val="0"/>
        <w:snapToGrid w:val="0"/>
        <w:spacing w:line="560" w:lineRule="exact"/>
        <w:ind w:firstLine="640" w:firstLineChars="200"/>
        <w:rPr>
          <w:rFonts w:hint="eastAsia" w:eastAsia="仿宋_GB2312"/>
          <w:color w:val="000000"/>
          <w:sz w:val="32"/>
          <w:szCs w:val="22"/>
          <w:lang w:val="en-US" w:eastAsia="zh-CN"/>
        </w:rPr>
      </w:pPr>
    </w:p>
    <w:p>
      <w:pPr>
        <w:widowControl/>
        <w:autoSpaceDN w:val="0"/>
        <w:adjustRightInd w:val="0"/>
        <w:snapToGrid w:val="0"/>
        <w:spacing w:line="560" w:lineRule="exact"/>
        <w:ind w:firstLine="640" w:firstLineChars="200"/>
        <w:rPr>
          <w:rFonts w:hint="eastAsia" w:ascii="仿宋" w:hAnsi="仿宋" w:eastAsia="仿宋" w:cs="仿宋"/>
          <w:lang w:eastAsia="zh-CN"/>
        </w:rPr>
        <w:sectPr>
          <w:type w:val="continuous"/>
          <w:pgSz w:w="11906" w:h="16838"/>
          <w:pgMar w:top="1814" w:right="1587" w:bottom="1587" w:left="1587" w:header="851" w:footer="1418" w:gutter="0"/>
          <w:pgBorders>
            <w:top w:val="none" w:sz="0" w:space="0"/>
            <w:left w:val="none" w:sz="0" w:space="0"/>
            <w:bottom w:val="none" w:sz="0" w:space="0"/>
            <w:right w:val="none" w:sz="0" w:space="0"/>
          </w:pgBorders>
          <w:pgNumType w:fmt="decimal"/>
          <w:cols w:space="720" w:num="1"/>
          <w:formProt w:val="0"/>
          <w:titlePg/>
          <w:docGrid w:type="lines" w:linePitch="312" w:charSpace="0"/>
        </w:sectPr>
      </w:pPr>
      <w:r>
        <w:rPr>
          <w:rFonts w:hint="eastAsia" w:ascii="仿宋" w:hAnsi="仿宋" w:eastAsia="仿宋" w:cs="仿宋"/>
          <w:color w:val="000000"/>
          <w:sz w:val="32"/>
        </w:rPr>
        <w:t>浙江省机械工业联合会、浙江省物联网产业协会、浙江省医疗器械行业协会、浙江省机器人产业发展协会、浙江省照明电器行业协会、浙江省铸造行业协会、浙江省仪器仪表行业协会、浙江省电机行业协会、浙江省新材料产业协会</w:t>
      </w:r>
      <w:r>
        <w:rPr>
          <w:rFonts w:hint="eastAsia" w:ascii="仿宋" w:hAnsi="仿宋" w:cs="仿宋"/>
          <w:color w:val="000000"/>
          <w:sz w:val="32"/>
          <w:lang w:eastAsia="zh-CN"/>
        </w:rPr>
        <w:t>、浙江省品牌建设促进会</w:t>
      </w:r>
      <w:r>
        <w:rPr>
          <w:rFonts w:hint="eastAsia" w:ascii="仿宋" w:hAnsi="仿宋" w:cs="仿宋"/>
          <w:lang w:eastAsia="zh-CN"/>
        </w:rPr>
        <w:t>、浙江省质量协会</w:t>
      </w:r>
    </w:p>
    <w:p>
      <w:pPr>
        <w:rPr>
          <w:rFonts w:hint="eastAsia" w:ascii="仿宋" w:hAnsi="仿宋" w:cs="仿宋"/>
        </w:rPr>
      </w:pPr>
    </w:p>
    <w:p>
      <w:pPr>
        <w:rPr>
          <w:rFonts w:hint="eastAsia"/>
        </w:rPr>
      </w:pPr>
    </w:p>
    <w:p>
      <w:pPr>
        <w:rPr>
          <w:rFonts w:hint="eastAsia"/>
        </w:rPr>
      </w:pPr>
    </w:p>
    <w:p>
      <w:pPr>
        <w:rPr>
          <w:rFonts w:hint="eastAsia"/>
        </w:rPr>
      </w:pPr>
    </w:p>
    <w:p>
      <w:pPr>
        <w:pStyle w:val="9"/>
        <w:jc w:val="both"/>
        <w:rPr>
          <w:rFonts w:hint="eastAsia" w:ascii="仿宋_GB2312" w:eastAsia="仿宋_GB2312"/>
          <w:lang w:val="en-US" w:eastAsia="zh-CN"/>
        </w:rPr>
        <w:sectPr>
          <w:type w:val="continuous"/>
          <w:pgSz w:w="11906" w:h="16838"/>
          <w:pgMar w:top="1814" w:right="1191" w:bottom="1588" w:left="1304" w:header="851" w:footer="1418"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仿宋_GB2312" w:eastAsia="仿宋_GB2312"/>
          <w:lang w:val="en-US" w:eastAsia="zh-CN"/>
        </w:rPr>
        <w:t xml:space="preserve">                                  </w:t>
      </w:r>
    </w:p>
    <w:p>
      <w:pPr>
        <w:pStyle w:val="9"/>
        <w:keepNext w:val="0"/>
        <w:keepLines w:val="0"/>
        <w:pageBreakBefore w:val="0"/>
        <w:widowControl/>
        <w:kinsoku/>
        <w:wordWrap/>
        <w:overflowPunct/>
        <w:topLinePunct w:val="0"/>
        <w:autoSpaceDE/>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eastAsia="仿宋_GB2312"/>
          <w:lang w:val="en-US" w:eastAsia="zh-CN"/>
        </w:rPr>
      </w:pPr>
    </w:p>
    <w:p>
      <w:pPr>
        <w:pStyle w:val="9"/>
        <w:autoSpaceDN w:val="0"/>
        <w:spacing w:line="480" w:lineRule="atLeast"/>
      </w:pPr>
    </w:p>
    <w:p>
      <w:pPr>
        <w:pStyle w:val="9"/>
        <w:autoSpaceDN w:val="0"/>
        <w:spacing w:line="480" w:lineRule="atLeast"/>
        <w:rPr>
          <w:rFonts w:hint="eastAsia" w:ascii="仿宋_GB2312" w:eastAsia="仿宋_GB2312"/>
          <w:lang w:val="en-US" w:eastAsia="zh-CN"/>
        </w:rPr>
      </w:pPr>
    </w:p>
    <w:p>
      <w:pPr>
        <w:pStyle w:val="9"/>
        <w:autoSpaceDN w:val="0"/>
        <w:spacing w:line="480" w:lineRule="atLeast"/>
        <w:rPr>
          <w:rFonts w:hint="eastAsia" w:ascii="仿宋_GB2312" w:eastAsia="仿宋_GB2312"/>
          <w:lang w:val="en-US" w:eastAsia="zh-CN"/>
        </w:rPr>
      </w:pPr>
    </w:p>
    <w:p>
      <w:pPr>
        <w:pStyle w:val="9"/>
        <w:autoSpaceDN w:val="0"/>
        <w:spacing w:line="480" w:lineRule="atLeast"/>
        <w:rPr>
          <w:rFonts w:hint="eastAsia" w:ascii="仿宋_GB2312" w:eastAsia="仿宋_GB2312"/>
          <w:lang w:val="en-US" w:eastAsia="zh-CN"/>
        </w:rPr>
      </w:pPr>
    </w:p>
    <w:p>
      <w:pPr>
        <w:pStyle w:val="9"/>
        <w:autoSpaceDN w:val="0"/>
        <w:spacing w:line="480" w:lineRule="atLeast"/>
        <w:rPr>
          <w:rFonts w:hint="eastAsia" w:ascii="仿宋_GB2312" w:eastAsia="仿宋_GB2312"/>
          <w:lang w:val="en-US" w:eastAsia="zh-CN"/>
        </w:rPr>
      </w:pPr>
    </w:p>
    <w:p>
      <w:pPr>
        <w:pStyle w:val="9"/>
        <w:autoSpaceDN w:val="0"/>
        <w:spacing w:line="480" w:lineRule="atLeast"/>
        <w:rPr>
          <w:rFonts w:hint="eastAsia" w:ascii="仿宋_GB2312" w:eastAsia="仿宋_GB2312"/>
          <w:lang w:val="en-US" w:eastAsia="zh-CN"/>
        </w:rPr>
      </w:pPr>
    </w:p>
    <w:p>
      <w:pPr>
        <w:pStyle w:val="9"/>
        <w:autoSpaceDN w:val="0"/>
        <w:spacing w:line="480" w:lineRule="atLeast"/>
        <w:rPr>
          <w:rFonts w:hint="eastAsia" w:ascii="仿宋_GB2312" w:eastAsia="仿宋_GB2312"/>
          <w:lang w:val="en-US" w:eastAsia="zh-CN"/>
        </w:rPr>
      </w:pPr>
    </w:p>
    <w:p>
      <w:pPr>
        <w:pStyle w:val="9"/>
        <w:autoSpaceDN w:val="0"/>
        <w:spacing w:line="480" w:lineRule="atLeast"/>
        <w:rPr>
          <w:rFonts w:hint="eastAsia" w:ascii="仿宋_GB2312" w:eastAsia="仿宋_GB2312"/>
          <w:lang w:val="en-US" w:eastAsia="zh-CN"/>
        </w:rPr>
      </w:pPr>
    </w:p>
    <w:p>
      <w:pPr>
        <w:pStyle w:val="9"/>
        <w:autoSpaceDN w:val="0"/>
        <w:spacing w:line="480" w:lineRule="atLeast"/>
        <w:rPr>
          <w:rFonts w:hint="eastAsia" w:ascii="仿宋_GB2312" w:eastAsia="仿宋_GB2312"/>
          <w:lang w:val="en-US" w:eastAsia="zh-CN"/>
        </w:rPr>
      </w:pPr>
    </w:p>
    <w:p>
      <w:pPr>
        <w:widowControl/>
        <w:spacing w:line="480" w:lineRule="exact"/>
        <w:ind w:firstLine="0" w:firstLineChars="0"/>
        <w:rPr>
          <w:rFonts w:hint="eastAsia" w:ascii="仿宋_GB2312" w:hAnsi="仿宋_GB2312"/>
          <w:szCs w:val="30"/>
        </w:rPr>
      </w:pPr>
      <w:r>
        <w:rPr>
          <w:rFonts w:hint="eastAsia" w:ascii="仿宋_GB2312" w:hAnsi="仿宋_GB2312"/>
          <w:szCs w:val="30"/>
        </w:rPr>
        <w:t xml:space="preserve">                     </w:t>
      </w:r>
    </w:p>
    <w:p>
      <w:pPr>
        <w:pStyle w:val="2"/>
        <w:rPr>
          <w:rFonts w:hint="eastAsia" w:ascii="仿宋_GB2312" w:hAnsi="仿宋_GB2312"/>
          <w:szCs w:val="30"/>
        </w:rPr>
      </w:pPr>
    </w:p>
    <w:p>
      <w:pPr>
        <w:rPr>
          <w:rFonts w:hint="eastAsia" w:ascii="仿宋_GB2312" w:hAnsi="仿宋_GB2312"/>
          <w:szCs w:val="30"/>
        </w:rPr>
      </w:pPr>
    </w:p>
    <w:p>
      <w:pPr>
        <w:pStyle w:val="2"/>
        <w:rPr>
          <w:rFonts w:hint="eastAsia" w:ascii="仿宋_GB2312" w:hAnsi="仿宋_GB2312"/>
          <w:szCs w:val="30"/>
        </w:rPr>
      </w:pPr>
    </w:p>
    <w:p>
      <w:pPr>
        <w:rPr>
          <w:rFonts w:hint="eastAsia" w:ascii="仿宋_GB2312" w:hAnsi="仿宋_GB2312"/>
          <w:szCs w:val="30"/>
        </w:rPr>
      </w:pPr>
    </w:p>
    <w:p>
      <w:pPr>
        <w:pStyle w:val="2"/>
        <w:rPr>
          <w:rFonts w:hint="eastAsia" w:ascii="仿宋_GB2312" w:hAnsi="仿宋_GB2312"/>
          <w:szCs w:val="30"/>
        </w:rPr>
      </w:pPr>
    </w:p>
    <w:p>
      <w:pPr>
        <w:rPr>
          <w:rFonts w:hint="eastAsia" w:ascii="仿宋_GB2312" w:hAnsi="仿宋_GB2312"/>
          <w:szCs w:val="30"/>
        </w:rPr>
      </w:pPr>
    </w:p>
    <w:p>
      <w:pPr>
        <w:pStyle w:val="2"/>
        <w:rPr>
          <w:rFonts w:hint="eastAsia" w:ascii="仿宋_GB2312" w:hAnsi="仿宋_GB2312"/>
          <w:szCs w:val="30"/>
        </w:rPr>
      </w:pPr>
    </w:p>
    <w:p>
      <w:pPr>
        <w:rPr>
          <w:rFonts w:hint="eastAsia" w:ascii="仿宋_GB2312" w:hAnsi="仿宋_GB2312"/>
          <w:szCs w:val="30"/>
        </w:rPr>
      </w:pPr>
    </w:p>
    <w:p>
      <w:pPr>
        <w:pStyle w:val="2"/>
        <w:rPr>
          <w:rFonts w:hint="eastAsia" w:ascii="仿宋_GB2312" w:hAnsi="仿宋_GB2312"/>
          <w:szCs w:val="30"/>
        </w:rPr>
      </w:pPr>
    </w:p>
    <w:p>
      <w:pPr>
        <w:rPr>
          <w:rFonts w:hint="eastAsia" w:ascii="仿宋_GB2312" w:hAnsi="仿宋_GB2312"/>
          <w:szCs w:val="30"/>
        </w:rPr>
      </w:pPr>
    </w:p>
    <w:p>
      <w:pPr>
        <w:pStyle w:val="2"/>
        <w:rPr>
          <w:rFonts w:hint="eastAsia" w:ascii="仿宋_GB2312" w:hAnsi="仿宋_GB2312"/>
          <w:szCs w:val="30"/>
        </w:rPr>
      </w:pPr>
    </w:p>
    <w:p>
      <w:pPr>
        <w:rPr>
          <w:rFonts w:hint="eastAsia" w:ascii="仿宋_GB2312" w:hAnsi="仿宋_GB2312"/>
          <w:szCs w:val="30"/>
        </w:rPr>
      </w:pPr>
    </w:p>
    <w:p>
      <w:pPr>
        <w:pStyle w:val="2"/>
        <w:rPr>
          <w:rFonts w:hint="eastAsia" w:ascii="仿宋_GB2312" w:hAnsi="仿宋_GB2312"/>
          <w:szCs w:val="30"/>
        </w:rPr>
      </w:pPr>
    </w:p>
    <w:p>
      <w:pPr>
        <w:rPr>
          <w:rFonts w:hint="eastAsia"/>
        </w:rPr>
      </w:pPr>
    </w:p>
    <w:p>
      <w:pPr>
        <w:pStyle w:val="2"/>
        <w:rPr>
          <w:rFonts w:hint="eastAsia"/>
        </w:rPr>
      </w:pPr>
    </w:p>
    <w:p>
      <w:pPr>
        <w:widowControl/>
        <w:spacing w:line="480" w:lineRule="exact"/>
        <w:ind w:firstLine="0" w:firstLineChars="0"/>
        <w:rPr>
          <w:rFonts w:hint="eastAsia" w:ascii="仿宋_GB2312" w:hAnsi="仿宋_GB2312"/>
        </w:rPr>
        <w:sectPr>
          <w:type w:val="continuous"/>
          <w:pgSz w:w="11906" w:h="16838"/>
          <w:pgMar w:top="2097" w:right="1474" w:bottom="1984" w:left="1587" w:header="851" w:footer="1361" w:gutter="0"/>
          <w:pgNumType w:fmt="decimal"/>
          <w:cols w:space="720" w:num="1"/>
          <w:formProt w:val="0"/>
          <w:docGrid w:type="lines" w:linePitch="435" w:charSpace="0"/>
        </w:sectPr>
      </w:pPr>
    </w:p>
    <w:p>
      <w:pPr>
        <w:pStyle w:val="9"/>
        <w:rPr>
          <w:rFonts w:hint="eastAsia"/>
          <w:sz w:val="28"/>
          <w:szCs w:val="28"/>
        </w:rPr>
      </w:pPr>
      <w: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48260</wp:posOffset>
                </wp:positionV>
                <wp:extent cx="5328285" cy="0"/>
                <wp:effectExtent l="0" t="9525" r="5715" b="9525"/>
                <wp:wrapNone/>
                <wp:docPr id="3" name="直线 16"/>
                <wp:cNvGraphicFramePr/>
                <a:graphic xmlns:a="http://schemas.openxmlformats.org/drawingml/2006/main">
                  <a:graphicData uri="http://schemas.microsoft.com/office/word/2010/wordprocessingShape">
                    <wps:wsp>
                      <wps:cNvSp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0pt;margin-top:3.8pt;height:0pt;width:419.55pt;z-index:251662336;mso-width-relative:page;mso-height-relative:page;" filled="f" stroked="t" coordsize="21600,21600" o:allowincell="f" o:gfxdata="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sqC4XSAAAABAEAAA8AAAAAAAAAAQAgAAAAIgAAAGRycy9k&#10;b3ducmV2LnhtbFBLAQIUABQAAAAIAIdO4kC3uojJzwEAAI8DAAAOAAAAAAAAAAEAIAAAACEBAABk&#10;cnMvZTJvRG9jLnhtbFBLBQYAAAAABgAGAFkBAABiBQAAAAA=&#10;">
                <v:fill on="f" focussize="0,0"/>
                <v:stroke weight="1.5pt" color="#000000" joinstyle="round"/>
                <v:imagedata o:title=""/>
                <o:lock v:ext="edit" aspectratio="f"/>
              </v:line>
            </w:pict>
          </mc:Fallback>
        </mc:AlternateContent>
      </w:r>
      <w:r>
        <w:t xml:space="preserve"> </w:t>
      </w:r>
      <w:r>
        <w:rPr>
          <w:rFonts w:hint="eastAsia"/>
          <w:sz w:val="28"/>
          <w:szCs w:val="28"/>
        </w:rPr>
        <w:t>抄送：</w:t>
      </w:r>
      <w:r>
        <w:rPr>
          <w:rFonts w:hint="eastAsia"/>
          <w:sz w:val="28"/>
          <w:szCs w:val="28"/>
          <w:lang w:val="en-US" w:eastAsia="zh-CN"/>
        </w:rPr>
        <w:t>省财政厅</w:t>
      </w:r>
      <w:r>
        <w:rPr>
          <w:rFonts w:hint="eastAsia"/>
          <w:sz w:val="28"/>
          <w:szCs w:val="28"/>
        </w:rPr>
        <w:t>。</w:t>
      </w:r>
    </w:p>
    <w:p>
      <w:pPr>
        <w:pStyle w:val="9"/>
        <w:rPr>
          <w:rFonts w:hint="eastAsia" w:ascii="Times New Roman" w:hAnsi="Times New Roman" w:eastAsia="仿宋"/>
          <w:kern w:val="2"/>
          <w:sz w:val="32"/>
          <w:szCs w:val="24"/>
          <w:lang w:val="en-US" w:eastAsia="zh-CN" w:bidi="ar-SA"/>
        </w:rPr>
      </w:pPr>
      <w:r>
        <w:rPr>
          <w:sz w:val="28"/>
          <w:szCs w:val="28"/>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37465</wp:posOffset>
                </wp:positionV>
                <wp:extent cx="5328285" cy="0"/>
                <wp:effectExtent l="0" t="0" r="0" b="0"/>
                <wp:wrapNone/>
                <wp:docPr id="4" name="直线 15"/>
                <wp:cNvGraphicFramePr/>
                <a:graphic xmlns:a="http://schemas.openxmlformats.org/drawingml/2006/main">
                  <a:graphicData uri="http://schemas.microsoft.com/office/word/2010/wordprocessingShape">
                    <wps:wsp>
                      <wps:cNvSpPr/>
                      <wps:spPr>
                        <a:xfrm>
                          <a:off x="0" y="0"/>
                          <a:ext cx="53282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0pt;margin-top:2.95pt;height:0pt;width:419.55pt;z-index:251663360;mso-width-relative:page;mso-height-relative:page;" filled="f" stroked="t" coordsize="21600,21600" o:allowincell="f" o:gfxdata="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R5zcdMAAAAEAQAADwAAAAAAAAABACAAAAAiAAAAZHJzL2Rv&#10;d25yZXYueG1sUEsBAhQAFAAAAAgAh07iQB9WM0DNAQAAjgMAAA4AAAAAAAAAAQAgAAAAIgEAAGRy&#10;cy9lMm9Eb2MueG1sUEsFBgAAAAAGAAYAWQEAAGEFA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359410</wp:posOffset>
                </wp:positionV>
                <wp:extent cx="5328285" cy="0"/>
                <wp:effectExtent l="0" t="9525" r="5715" b="9525"/>
                <wp:wrapNone/>
                <wp:docPr id="5" name="直线 17"/>
                <wp:cNvGraphicFramePr/>
                <a:graphic xmlns:a="http://schemas.openxmlformats.org/drawingml/2006/main">
                  <a:graphicData uri="http://schemas.microsoft.com/office/word/2010/wordprocessingShape">
                    <wps:wsp>
                      <wps:cNvSp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0pt;margin-top:28.3pt;height:0pt;width:419.55pt;z-index:251664384;mso-width-relative:page;mso-height-relative:page;" filled="f" stroked="t" coordsize="21600,21600" o:allowincell="f" o:gfxdata="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dOfZG1AAAAAYBAAAPAAAAAAAAAAEAIAAAACIAAABkcnMv&#10;ZG93bnJldi54bWxQSwECFAAUAAAACACHTuJAf/c1j84BAACPAwAADgAAAAAAAAABACAAAAAjAQAA&#10;ZHJzL2Uyb0RvYy54bWxQSwUGAAAAAAYABgBZAQAAYwUAAAAA&#10;">
                <v:fill on="f" focussize="0,0"/>
                <v:stroke weight="1.5pt" color="#000000" joinstyle="round"/>
                <v:imagedata o:title=""/>
                <o:lock v:ext="edit" aspectratio="f"/>
              </v:line>
            </w:pict>
          </mc:Fallback>
        </mc:AlternateContent>
      </w:r>
      <w:r>
        <w:rPr>
          <w:rFonts w:hint="eastAsia"/>
          <w:sz w:val="28"/>
          <w:szCs w:val="28"/>
        </w:rPr>
        <w:t xml:space="preserve"> 浙江省经济和信息化厅办公室  </w:t>
      </w:r>
      <w:r>
        <w:rPr>
          <w:rFonts w:hint="eastAsia"/>
          <w:sz w:val="28"/>
          <w:szCs w:val="28"/>
          <w:lang w:val="en-US" w:eastAsia="zh-CN"/>
        </w:rPr>
        <w:t xml:space="preserve">         </w:t>
      </w:r>
      <w:r>
        <w:rPr>
          <w:rFonts w:hint="eastAsia"/>
          <w:sz w:val="28"/>
          <w:szCs w:val="28"/>
        </w:rPr>
        <w:t xml:space="preserve"> </w:t>
      </w:r>
      <w:r>
        <w:rPr>
          <w:rFonts w:hint="eastAsia"/>
          <w:sz w:val="28"/>
          <w:szCs w:val="28"/>
          <w:lang w:eastAsia="zh-CN"/>
        </w:rPr>
        <w:t>2020年</w:t>
      </w:r>
      <w:r>
        <w:rPr>
          <w:rFonts w:hint="eastAsia"/>
          <w:sz w:val="28"/>
          <w:szCs w:val="28"/>
          <w:lang w:val="en-US" w:eastAsia="zh-CN"/>
        </w:rPr>
        <w:t>10</w:t>
      </w:r>
      <w:r>
        <w:rPr>
          <w:rFonts w:hint="eastAsia"/>
          <w:sz w:val="28"/>
          <w:szCs w:val="28"/>
          <w:lang w:eastAsia="zh-CN"/>
        </w:rPr>
        <w:t>月</w:t>
      </w:r>
      <w:r>
        <w:rPr>
          <w:rFonts w:hint="eastAsia"/>
          <w:sz w:val="28"/>
          <w:szCs w:val="28"/>
          <w:lang w:val="en-US" w:eastAsia="zh-CN"/>
        </w:rPr>
        <w:t>9</w:t>
      </w:r>
      <w:r>
        <w:rPr>
          <w:rFonts w:hint="eastAsia"/>
          <w:sz w:val="28"/>
          <w:szCs w:val="28"/>
          <w:lang w:eastAsia="zh-CN"/>
        </w:rPr>
        <w:t>日</w:t>
      </w:r>
      <w:r>
        <w:rPr>
          <w:rFonts w:hint="eastAsia"/>
          <w:sz w:val="28"/>
          <w:szCs w:val="28"/>
        </w:rPr>
        <w:t>印发</w:t>
      </w:r>
    </w:p>
    <w:sectPr>
      <w:type w:val="continuous"/>
      <w:pgSz w:w="11906" w:h="16838"/>
      <w:pgMar w:top="1814" w:right="1587" w:bottom="1587" w:left="1587" w:header="851" w:footer="1417" w:gutter="0"/>
      <w:paperSrc/>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266700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Bdr>
                              <w:top w:val="none" w:color="auto" w:sz="0" w:space="0"/>
                              <w:left w:val="none" w:color="auto" w:sz="0" w:space="0"/>
                              <w:bottom w:val="none" w:color="auto" w:sz="0" w:space="0"/>
                              <w:right w:val="none" w:color="auto" w:sz="0" w:space="0"/>
                              <w:between w:val="none" w:color="auto" w:sz="0" w:space="0"/>
                            </w:pBdr>
                            <w:spacing w:afterLines="0"/>
                            <w:ind w:firstLine="0" w:firstLineChars="0"/>
                            <w:rPr>
                              <w:rFonts w:hint="eastAsia" w:eastAsia="仿宋"/>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21pt;height:144pt;width:144pt;mso-position-horizontal:outside;mso-position-horizontal-relative:margin;mso-wrap-style:none;z-index:251658240;mso-width-relative:page;mso-height-relative:page;" filled="f" stroked="f" coordsize="21600,21600" o:gfxdata="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U1JJtQAAAAHAQAADwAAAAAAAAABACAAAAAiAAAAZHJzL2Rvd25yZXYueG1s&#10;UEsBAhQAFAAAAAgAh07iQFmAsyLDAQAAcAMAAA4AAAAAAAAAAQAgAAAAIwEAAGRycy9lMm9Eb2Mu&#10;eG1sUEsFBgAAAAAGAAYAWQEAAFgFAAAAAA==&#10;">
              <v:fill on="f" focussize="0,0"/>
              <v:stroke on="f"/>
              <v:imagedata o:title=""/>
              <o:lock v:ext="edit" aspectratio="f"/>
              <v:textbox inset="0mm,0mm,0mm,0mm" style="mso-fit-shape-to-text:t;">
                <w:txbxContent>
                  <w:p>
                    <w:pPr>
                      <w:pStyle w:val="3"/>
                      <w:pBdr>
                        <w:top w:val="none" w:color="auto" w:sz="0" w:space="0"/>
                        <w:left w:val="none" w:color="auto" w:sz="0" w:space="0"/>
                        <w:bottom w:val="none" w:color="auto" w:sz="0" w:space="0"/>
                        <w:right w:val="none" w:color="auto" w:sz="0" w:space="0"/>
                        <w:between w:val="none" w:color="auto" w:sz="0" w:space="0"/>
                      </w:pBdr>
                      <w:spacing w:afterLines="0"/>
                      <w:ind w:firstLine="0" w:firstLineChars="0"/>
                      <w:rPr>
                        <w:rFonts w:hint="eastAsia" w:eastAsia="仿宋"/>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233680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18.4pt;height:144pt;width:144pt;mso-position-horizontal:outside;mso-position-horizontal-relative:margin;mso-wrap-style:none;z-index:251659264;mso-width-relative:page;mso-height-relative:page;" filled="f" stroked="f" coordsize="21600,21600" o:gfxdata="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EXAdL0wAAAAcBAAAPAAAAAAAAAAEAIAAAACIAAABkcnMvZG93bnJldi54bWxQ&#10;SwECFAAUAAAACACHTuJAya65HMMBAABwAwAADgAAAAAAAAABACAAAAAiAQAAZHJzL2Uyb0RvYy54&#10;bWxQSwUGAAAAAAYABgBZAQAAVwUAAAAA&#10;">
              <v:fill on="f" focussize="0,0"/>
              <v:stroke on="f"/>
              <v:imagedata o:title=""/>
              <o:lock v:ext="edit" aspectratio="f"/>
              <v:textbox inset="0mm,0mm,0mm,0mm" style="mso-fit-shape-to-text:t;">
                <w:txbxContent>
                  <w:p>
                    <w:pPr>
                      <w:pStyle w:val="3"/>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forms"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CA7BBC"/>
    <w:rsid w:val="01F021BF"/>
    <w:rsid w:val="01F530A5"/>
    <w:rsid w:val="02D91DBA"/>
    <w:rsid w:val="02F703F0"/>
    <w:rsid w:val="055543FB"/>
    <w:rsid w:val="05D80C8F"/>
    <w:rsid w:val="06C414B3"/>
    <w:rsid w:val="0A0526A7"/>
    <w:rsid w:val="0CB217C5"/>
    <w:rsid w:val="0D070F11"/>
    <w:rsid w:val="0DE314D8"/>
    <w:rsid w:val="0E766F83"/>
    <w:rsid w:val="10FE5988"/>
    <w:rsid w:val="12B552B4"/>
    <w:rsid w:val="146C542F"/>
    <w:rsid w:val="14CA2B71"/>
    <w:rsid w:val="152E45E9"/>
    <w:rsid w:val="1537614D"/>
    <w:rsid w:val="15CE1F52"/>
    <w:rsid w:val="1B1C1E99"/>
    <w:rsid w:val="1CE04362"/>
    <w:rsid w:val="1E0E33A1"/>
    <w:rsid w:val="1EE57D78"/>
    <w:rsid w:val="1FC32B37"/>
    <w:rsid w:val="20012D05"/>
    <w:rsid w:val="21E266A2"/>
    <w:rsid w:val="25093F27"/>
    <w:rsid w:val="26F65134"/>
    <w:rsid w:val="2A4E7CE8"/>
    <w:rsid w:val="2A6B215D"/>
    <w:rsid w:val="2C461887"/>
    <w:rsid w:val="2D0A42E5"/>
    <w:rsid w:val="2DBC29C8"/>
    <w:rsid w:val="314C599F"/>
    <w:rsid w:val="33E135FB"/>
    <w:rsid w:val="34BD3BF2"/>
    <w:rsid w:val="354B5E9D"/>
    <w:rsid w:val="36314876"/>
    <w:rsid w:val="364E6640"/>
    <w:rsid w:val="366E4214"/>
    <w:rsid w:val="384202C5"/>
    <w:rsid w:val="3B34528E"/>
    <w:rsid w:val="3B3E74C2"/>
    <w:rsid w:val="3CB44595"/>
    <w:rsid w:val="3D85045C"/>
    <w:rsid w:val="3E9A6647"/>
    <w:rsid w:val="3FF07B46"/>
    <w:rsid w:val="413F0326"/>
    <w:rsid w:val="41AB66AE"/>
    <w:rsid w:val="41DE4080"/>
    <w:rsid w:val="42335DE3"/>
    <w:rsid w:val="42B1703F"/>
    <w:rsid w:val="44C34814"/>
    <w:rsid w:val="45D4259A"/>
    <w:rsid w:val="46F36F5D"/>
    <w:rsid w:val="499949A5"/>
    <w:rsid w:val="4C11589E"/>
    <w:rsid w:val="4C6F525C"/>
    <w:rsid w:val="4DFB68BC"/>
    <w:rsid w:val="4F190BD2"/>
    <w:rsid w:val="50560E6F"/>
    <w:rsid w:val="51412719"/>
    <w:rsid w:val="5221678B"/>
    <w:rsid w:val="527F6965"/>
    <w:rsid w:val="52997CEC"/>
    <w:rsid w:val="53941755"/>
    <w:rsid w:val="544E5A67"/>
    <w:rsid w:val="565F6A33"/>
    <w:rsid w:val="572D570D"/>
    <w:rsid w:val="57EE7196"/>
    <w:rsid w:val="5AF67398"/>
    <w:rsid w:val="5C8A7D9B"/>
    <w:rsid w:val="5CE05A01"/>
    <w:rsid w:val="5CEB7584"/>
    <w:rsid w:val="5D2F7174"/>
    <w:rsid w:val="5D6978AF"/>
    <w:rsid w:val="61CB0FA2"/>
    <w:rsid w:val="631137E0"/>
    <w:rsid w:val="63437F16"/>
    <w:rsid w:val="63BA4102"/>
    <w:rsid w:val="642A38A3"/>
    <w:rsid w:val="65550D1E"/>
    <w:rsid w:val="66846390"/>
    <w:rsid w:val="678E2496"/>
    <w:rsid w:val="6A207E7B"/>
    <w:rsid w:val="6AFD09DC"/>
    <w:rsid w:val="6C583BD3"/>
    <w:rsid w:val="70F018E2"/>
    <w:rsid w:val="718E5B3F"/>
    <w:rsid w:val="71D75E1C"/>
    <w:rsid w:val="74750ADC"/>
    <w:rsid w:val="754C2049"/>
    <w:rsid w:val="758E1A14"/>
    <w:rsid w:val="7775526F"/>
    <w:rsid w:val="78676881"/>
    <w:rsid w:val="7A1A3F8C"/>
    <w:rsid w:val="7A334E62"/>
    <w:rsid w:val="7B405CA2"/>
    <w:rsid w:val="7D646F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560" w:lineRule="exact"/>
      <w:ind w:firstLine="643" w:firstLineChars="200"/>
      <w:jc w:val="both"/>
    </w:pPr>
    <w:rPr>
      <w:rFonts w:ascii="Times New Roman" w:hAnsi="Times New Roman" w:eastAsia="仿宋"/>
      <w:kern w:val="2"/>
      <w:sz w:val="32"/>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240" w:lineRule="auto"/>
      <w:jc w:val="center"/>
      <w:outlineLvl w:val="0"/>
    </w:pPr>
    <w:rPr>
      <w:rFonts w:ascii="Times New Roman" w:hAnsi="Times New Roman" w:eastAsia="方正小标宋简体"/>
      <w:b/>
      <w:kern w:val="44"/>
      <w:sz w:val="44"/>
    </w:rPr>
  </w:style>
  <w:style w:type="character" w:default="1" w:styleId="7">
    <w:name w:val="Default Paragraph Font"/>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uiPriority w:val="0"/>
  </w:style>
  <w:style w:type="paragraph" w:customStyle="1" w:styleId="9">
    <w:name w:val="p0"/>
    <w:basedOn w:val="1"/>
    <w:uiPriority w:val="0"/>
    <w:pPr>
      <w:widowControl/>
      <w:ind w:firstLine="0" w:firstLineChars="0"/>
    </w:pPr>
    <w:rPr>
      <w:kern w:val="0"/>
      <w:sz w:val="32"/>
      <w:szCs w:val="32"/>
    </w:rPr>
  </w:style>
  <w:style w:type="paragraph" w:customStyle="1" w:styleId="10">
    <w:name w:val="0"/>
    <w:basedOn w:val="1"/>
    <w:qFormat/>
    <w:uiPriority w:val="0"/>
    <w:pPr>
      <w:widowControl/>
      <w:snapToGrid w:val="0"/>
    </w:pPr>
    <w:rPr>
      <w:rFonts w:eastAsia="仿宋_GB2312"/>
      <w:kern w:val="0"/>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18</Pages>
  <Words>7141</Words>
  <Characters>7413</Characters>
  <Lines>4</Lines>
  <Paragraphs>1</Paragraphs>
  <TotalTime>3</TotalTime>
  <ScaleCrop>false</ScaleCrop>
  <LinksUpToDate>false</LinksUpToDate>
  <CharactersWithSpaces>7820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2010-06-09T07:06:00Z</dcterms:created>
  <dc:creator>User</dc:creator>
  <cp:lastModifiedBy>演示人</cp:lastModifiedBy>
  <cp:lastPrinted>2020-09-30T05:19:21Z</cp:lastPrinted>
  <dcterms:modified xsi:type="dcterms:W3CDTF">2020-10-09T07:44:14Z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