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560" w:lineRule="exact"/>
        <w:ind w:firstLine="0" w:firstLineChars="0"/>
        <w:rPr>
          <w:rFonts w:hint="eastAsia"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附件1</w:t>
      </w:r>
    </w:p>
    <w:p>
      <w:pPr>
        <w:widowControl/>
        <w:autoSpaceDN w:val="0"/>
        <w:spacing w:line="600" w:lineRule="exact"/>
        <w:ind w:firstLine="0" w:firstLineChars="0"/>
        <w:rPr>
          <w:rFonts w:hint="eastAsia" w:ascii="黑体" w:hAnsi="黑体" w:eastAsia="黑体" w:cs="Times New Roman"/>
          <w:sz w:val="32"/>
        </w:rPr>
      </w:pPr>
    </w:p>
    <w:p>
      <w:pPr>
        <w:widowControl/>
        <w:snapToGrid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kern w:val="2"/>
          <w:sz w:val="44"/>
          <w:szCs w:val="44"/>
          <w:lang w:val="en-US" w:eastAsia="zh-CN" w:bidi="ar-SA"/>
        </w:rPr>
        <w:t>2020年制造业高质量发展示范县（市、区）</w:t>
      </w:r>
    </w:p>
    <w:p>
      <w:pPr>
        <w:widowControl/>
        <w:snapToGrid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kern w:val="2"/>
          <w:sz w:val="44"/>
          <w:szCs w:val="44"/>
          <w:lang w:val="en-US" w:eastAsia="zh-CN" w:bidi="ar-SA"/>
        </w:rPr>
        <w:t>创建工作总结</w:t>
      </w:r>
    </w:p>
    <w:p>
      <w:pPr>
        <w:widowControl/>
        <w:snapToGrid/>
        <w:spacing w:line="560" w:lineRule="exact"/>
        <w:ind w:firstLine="0" w:firstLineChars="0"/>
        <w:jc w:val="center"/>
        <w:rPr>
          <w:rFonts w:hint="eastAsia" w:ascii="楷体_GB2312" w:hAnsi="楷体_GB2312" w:eastAsia="楷体_GB2312" w:cs="楷体_GB2312"/>
          <w:kern w:val="0"/>
          <w:sz w:val="28"/>
          <w:szCs w:val="15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28"/>
          <w:szCs w:val="15"/>
          <w:lang w:val="en-US" w:eastAsia="zh-CN" w:bidi="ar-SA"/>
        </w:rPr>
        <w:t>（参考提纲）</w:t>
      </w:r>
    </w:p>
    <w:p>
      <w:pPr>
        <w:widowControl/>
        <w:snapToGrid/>
        <w:spacing w:line="560" w:lineRule="exact"/>
        <w:jc w:val="center"/>
        <w:rPr>
          <w:rFonts w:ascii="仿宋" w:hAnsi="仿宋" w:eastAsia="仿宋" w:cs="Times New Roman"/>
          <w:kern w:val="0"/>
          <w:sz w:val="36"/>
          <w:szCs w:val="21"/>
          <w:lang w:val="en-US" w:eastAsia="zh-CN" w:bidi="ar-SA"/>
        </w:rPr>
      </w:pPr>
    </w:p>
    <w:p>
      <w:pPr>
        <w:widowControl/>
        <w:wordWrap w:val="0"/>
        <w:spacing w:line="560" w:lineRule="exact"/>
        <w:ind w:firstLine="640" w:firstLineChars="0"/>
        <w:rPr>
          <w:rFonts w:ascii="黑体" w:hAnsi="黑体" w:eastAsia="黑体" w:cs="Times New Roman"/>
          <w:bCs/>
          <w:sz w:val="32"/>
        </w:rPr>
      </w:pPr>
      <w:r>
        <w:rPr>
          <w:rFonts w:hint="eastAsia" w:ascii="黑体" w:hAnsi="黑体" w:eastAsia="黑体" w:cs="Times New Roman"/>
          <w:bCs/>
          <w:sz w:val="32"/>
        </w:rPr>
        <w:t>一、目标完成情况</w:t>
      </w:r>
    </w:p>
    <w:p>
      <w:pPr>
        <w:widowControl/>
        <w:wordWrap w:val="0"/>
        <w:spacing w:line="560" w:lineRule="exact"/>
        <w:ind w:firstLine="640" w:firstLineChars="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对照年度计划，阐述各项目标完成情况，用表格呈现</w:t>
      </w:r>
      <w:r>
        <w:rPr>
          <w:rFonts w:hint="eastAsia" w:ascii="仿宋" w:hAnsi="仿宋" w:eastAsia="仿宋" w:cs="Times New Roman"/>
          <w:sz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</w:rPr>
        <w:t>对未完成的指标作出说明。</w:t>
      </w:r>
    </w:p>
    <w:p>
      <w:pPr>
        <w:widowControl/>
        <w:wordWrap w:val="0"/>
        <w:spacing w:line="560" w:lineRule="exact"/>
        <w:ind w:firstLine="640" w:firstLineChars="0"/>
        <w:rPr>
          <w:rFonts w:ascii="黑体" w:hAnsi="黑体" w:eastAsia="黑体" w:cs="Times New Roman"/>
          <w:bCs/>
          <w:sz w:val="32"/>
        </w:rPr>
      </w:pPr>
      <w:r>
        <w:rPr>
          <w:rFonts w:hint="eastAsia" w:ascii="黑体" w:hAnsi="黑体" w:eastAsia="黑体" w:cs="Times New Roman"/>
          <w:bCs/>
          <w:sz w:val="32"/>
          <w:lang w:val="en-US" w:eastAsia="zh-CN"/>
        </w:rPr>
        <w:t>二</w:t>
      </w:r>
      <w:r>
        <w:rPr>
          <w:rFonts w:hint="eastAsia" w:ascii="黑体" w:hAnsi="黑体" w:eastAsia="黑体" w:cs="Times New Roman"/>
          <w:bCs/>
          <w:sz w:val="32"/>
        </w:rPr>
        <w:t>、专项资金使用情况</w:t>
      </w:r>
    </w:p>
    <w:p>
      <w:pPr>
        <w:widowControl/>
        <w:wordWrap w:val="0"/>
        <w:spacing w:line="560" w:lineRule="exact"/>
        <w:ind w:firstLine="640" w:firstLineChars="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对照年度计划，说明省级财政专项资金拨付进度、使用金额、支持重点以及撬动社会投入情况，</w:t>
      </w:r>
      <w:r>
        <w:rPr>
          <w:rFonts w:hint="eastAsia" w:ascii="仿宋" w:hAnsi="仿宋" w:eastAsia="仿宋" w:cs="Times New Roman"/>
          <w:sz w:val="32"/>
          <w:lang w:val="en-US" w:eastAsia="zh-CN"/>
        </w:rPr>
        <w:t>着重</w:t>
      </w:r>
      <w:r>
        <w:rPr>
          <w:rFonts w:hint="eastAsia" w:ascii="仿宋" w:hAnsi="仿宋" w:eastAsia="仿宋" w:cs="Times New Roman"/>
          <w:sz w:val="32"/>
        </w:rPr>
        <w:t>说明重点（标杆）项目和产业链协同创新项目支持情况。</w:t>
      </w:r>
    </w:p>
    <w:p>
      <w:pPr>
        <w:widowControl/>
        <w:wordWrap w:val="0"/>
        <w:spacing w:line="560" w:lineRule="exact"/>
        <w:ind w:firstLine="640" w:firstLineChars="0"/>
        <w:rPr>
          <w:rFonts w:ascii="黑体" w:hAnsi="黑体" w:eastAsia="黑体" w:cs="Times New Roman"/>
          <w:bCs/>
          <w:sz w:val="32"/>
        </w:rPr>
      </w:pPr>
      <w:r>
        <w:rPr>
          <w:rFonts w:hint="eastAsia" w:ascii="黑体" w:hAnsi="黑体" w:eastAsia="黑体" w:cs="Times New Roman"/>
          <w:bCs/>
          <w:sz w:val="32"/>
          <w:lang w:val="en-US" w:eastAsia="zh-CN"/>
        </w:rPr>
        <w:t>三</w:t>
      </w:r>
      <w:r>
        <w:rPr>
          <w:rFonts w:hint="eastAsia" w:ascii="黑体" w:hAnsi="黑体" w:eastAsia="黑体" w:cs="Times New Roman"/>
          <w:bCs/>
          <w:sz w:val="32"/>
        </w:rPr>
        <w:t>、工作推进情况</w:t>
      </w:r>
    </w:p>
    <w:p>
      <w:pPr>
        <w:widowControl/>
        <w:wordWrap w:val="0"/>
        <w:spacing w:line="560" w:lineRule="exact"/>
        <w:ind w:firstLine="640" w:firstLineChars="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对照《考核评价办法》，全面总结本年度工作进展和政策措施实施情况，重点阐述当地在推进产业基础高级化、产业链现代化方面的工作以及成效。</w:t>
      </w:r>
    </w:p>
    <w:p>
      <w:pPr>
        <w:widowControl/>
        <w:wordWrap w:val="0"/>
        <w:spacing w:line="560" w:lineRule="exact"/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注：文字力求简洁，字数控制在</w:t>
      </w:r>
      <w:r>
        <w:rPr>
          <w:rFonts w:hint="eastAsia" w:ascii="仿宋" w:hAnsi="仿宋" w:eastAsia="仿宋" w:cs="Times New Roman"/>
          <w:sz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</w:rPr>
        <w:t>000字以内。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D29F"/>
    <w:rsid w:val="DFFFD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2021-01-08T17:24:00Z</dcterms:created>
  <dc:creator>admin</dc:creator>
  <cp:lastModifiedBy>admin</cp:lastModifiedBy>
  <dcterms:modified xsi:type="dcterms:W3CDTF">2021-01-08T17:26:53Z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