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left"/>
        <w:rPr>
          <w:rFonts w:hint="eastAsia" w:ascii="黑体" w:hAnsi="黑体" w:eastAsia="黑体" w:cs="黑体"/>
          <w:kern w:val="0"/>
          <w:lang w:val="en-US" w:eastAsia="zh-CN"/>
        </w:rPr>
      </w:pPr>
      <w:r>
        <w:rPr>
          <w:rFonts w:hint="eastAsia" w:ascii="黑体" w:hAnsi="黑体" w:eastAsia="黑体" w:cs="黑体"/>
          <w:kern w:val="0"/>
          <w:lang w:eastAsia="zh-CN"/>
        </w:rPr>
        <w:t>附件</w:t>
      </w:r>
      <w:r>
        <w:rPr>
          <w:rFonts w:hint="eastAsia" w:ascii="黑体" w:hAnsi="黑体" w:eastAsia="黑体" w:cs="黑体"/>
          <w:kern w:val="0"/>
          <w:lang w:val="en-US" w:eastAsia="zh-CN"/>
        </w:rPr>
        <w:t>2</w:t>
      </w:r>
    </w:p>
    <w:p>
      <w:pPr>
        <w:spacing w:line="540" w:lineRule="exact"/>
        <w:ind w:firstLine="0" w:firstLineChars="0"/>
        <w:jc w:val="left"/>
        <w:rPr>
          <w:rFonts w:hint="eastAsia" w:ascii="黑体" w:hAnsi="黑体" w:eastAsia="黑体" w:cs="黑体"/>
          <w:kern w:val="0"/>
          <w:lang w:val="en-US" w:eastAsia="zh-CN"/>
        </w:rPr>
      </w:pPr>
    </w:p>
    <w:p>
      <w:pPr>
        <w:spacing w:line="540" w:lineRule="exact"/>
        <w:ind w:firstLine="0" w:firstLineChars="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《浙江省经济和信息化厅 浙江省人力资源和社会保障厅关于印发能源、材料、轻纺、</w:t>
      </w:r>
    </w:p>
    <w:p>
      <w:pPr>
        <w:spacing w:line="540" w:lineRule="exact"/>
        <w:ind w:firstLine="0" w:firstLineChars="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石油和化学工业等四个专业正高级工程师</w:t>
      </w:r>
    </w:p>
    <w:p>
      <w:pPr>
        <w:spacing w:line="540" w:lineRule="exact"/>
        <w:ind w:firstLine="0" w:firstLineChars="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职务任职资格评价条件的通知</w:t>
      </w:r>
    </w:p>
    <w:p>
      <w:pPr>
        <w:spacing w:line="540" w:lineRule="exact"/>
        <w:ind w:firstLine="0" w:firstLineChars="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（征求意见稿）》起草说明</w:t>
      </w:r>
    </w:p>
    <w:p>
      <w:pPr>
        <w:spacing w:line="540" w:lineRule="exact"/>
        <w:jc w:val="center"/>
        <w:rPr>
          <w:rFonts w:hint="eastAsia" w:ascii="方正小标宋简体" w:hAnsi="仿宋" w:eastAsia="方正小标宋简体"/>
          <w:sz w:val="44"/>
          <w:szCs w:val="44"/>
        </w:rPr>
      </w:pPr>
    </w:p>
    <w:p>
      <w:pPr>
        <w:spacing w:line="560" w:lineRule="exact"/>
        <w:rPr>
          <w:rFonts w:hint="eastAsia" w:ascii="黑体" w:hAnsi="黑体" w:eastAsia="黑体"/>
          <w:sz w:val="32"/>
          <w:szCs w:val="32"/>
        </w:rPr>
      </w:pPr>
      <w:r>
        <w:rPr>
          <w:rFonts w:hint="eastAsia" w:ascii="仿宋" w:hAnsi="仿宋" w:eastAsia="仿宋"/>
          <w:sz w:val="32"/>
          <w:szCs w:val="32"/>
        </w:rPr>
        <w:t xml:space="preserve"> </w:t>
      </w:r>
      <w:r>
        <w:rPr>
          <w:rFonts w:ascii="黑体" w:hAnsi="黑体" w:eastAsia="黑体"/>
          <w:sz w:val="32"/>
          <w:szCs w:val="32"/>
        </w:rPr>
        <w:t>一、调研论证情况</w:t>
      </w:r>
    </w:p>
    <w:p>
      <w:pPr>
        <w:spacing w:line="560" w:lineRule="exact"/>
        <w:ind w:firstLine="640"/>
        <w:rPr>
          <w:rFonts w:hint="eastAsia" w:ascii="仿宋" w:hAnsi="仿宋" w:eastAsia="仿宋"/>
          <w:sz w:val="32"/>
          <w:szCs w:val="32"/>
        </w:rPr>
      </w:pPr>
      <w:r>
        <w:rPr>
          <w:rFonts w:ascii="仿宋" w:hAnsi="仿宋" w:eastAsia="仿宋"/>
          <w:sz w:val="32"/>
          <w:szCs w:val="32"/>
        </w:rPr>
        <w:t>为贯彻落实《</w:t>
      </w:r>
      <w:r>
        <w:rPr>
          <w:rFonts w:hint="eastAsia" w:ascii="仿宋" w:hAnsi="仿宋" w:eastAsia="仿宋"/>
          <w:sz w:val="32"/>
          <w:szCs w:val="32"/>
        </w:rPr>
        <w:t>中共中央办公厅 国务院办公厅印发&lt;</w:t>
      </w:r>
      <w:r>
        <w:rPr>
          <w:rFonts w:ascii="仿宋" w:hAnsi="仿宋" w:eastAsia="仿宋"/>
          <w:sz w:val="32"/>
          <w:szCs w:val="32"/>
        </w:rPr>
        <w:t>关于深化职称制度改革的意见</w:t>
      </w:r>
      <w:r>
        <w:rPr>
          <w:rFonts w:hint="eastAsia" w:ascii="仿宋" w:hAnsi="仿宋" w:eastAsia="仿宋"/>
          <w:sz w:val="32"/>
          <w:szCs w:val="32"/>
        </w:rPr>
        <w:t>&gt;</w:t>
      </w:r>
      <w:r>
        <w:rPr>
          <w:rFonts w:ascii="仿宋" w:hAnsi="仿宋" w:eastAsia="仿宋"/>
          <w:sz w:val="32"/>
          <w:szCs w:val="32"/>
        </w:rPr>
        <w:t>》（中办发〔2016〕77号）和</w:t>
      </w:r>
      <w:r>
        <w:rPr>
          <w:rFonts w:hint="eastAsia" w:ascii="仿宋" w:hAnsi="仿宋" w:eastAsia="仿宋"/>
          <w:sz w:val="32"/>
          <w:szCs w:val="32"/>
        </w:rPr>
        <w:t>《中共浙江省委办公厅 浙江省人民政府办公厅印发&lt;关于深化职称制度改革的实施意见&gt;的通知》（浙委办发</w:t>
      </w:r>
      <w:r>
        <w:rPr>
          <w:rFonts w:ascii="仿宋" w:hAnsi="仿宋" w:eastAsia="仿宋"/>
          <w:sz w:val="32"/>
          <w:szCs w:val="32"/>
        </w:rPr>
        <w:t>〔</w:t>
      </w:r>
      <w:r>
        <w:rPr>
          <w:rFonts w:hint="eastAsia" w:ascii="仿宋" w:hAnsi="仿宋" w:eastAsia="仿宋"/>
          <w:sz w:val="32"/>
          <w:szCs w:val="32"/>
        </w:rPr>
        <w:t>2018</w:t>
      </w:r>
      <w:r>
        <w:rPr>
          <w:rFonts w:ascii="仿宋" w:hAnsi="仿宋" w:eastAsia="仿宋"/>
          <w:sz w:val="32"/>
          <w:szCs w:val="32"/>
        </w:rPr>
        <w:t>〕</w:t>
      </w:r>
      <w:r>
        <w:rPr>
          <w:rFonts w:hint="eastAsia" w:ascii="仿宋" w:hAnsi="仿宋" w:eastAsia="仿宋"/>
          <w:sz w:val="32"/>
          <w:szCs w:val="32"/>
        </w:rPr>
        <w:t>4号）</w:t>
      </w:r>
      <w:r>
        <w:rPr>
          <w:rFonts w:ascii="仿宋" w:hAnsi="仿宋" w:eastAsia="仿宋"/>
          <w:sz w:val="32"/>
          <w:szCs w:val="32"/>
        </w:rPr>
        <w:t>精神，突出“行业特色、分类指导”的原则，建立科学化、规范化、社会化的职称制度，2018年9月，</w:t>
      </w:r>
      <w:r>
        <w:rPr>
          <w:rFonts w:hint="eastAsia" w:ascii="仿宋" w:hAnsi="仿宋" w:eastAsia="仿宋"/>
          <w:sz w:val="32"/>
          <w:szCs w:val="32"/>
        </w:rPr>
        <w:t>省经信厅、省人力社保厅委托、</w:t>
      </w:r>
      <w:r>
        <w:rPr>
          <w:rFonts w:ascii="仿宋" w:hAnsi="仿宋" w:eastAsia="仿宋"/>
          <w:sz w:val="32"/>
          <w:szCs w:val="32"/>
        </w:rPr>
        <w:t>指导</w:t>
      </w:r>
      <w:r>
        <w:rPr>
          <w:rFonts w:hint="eastAsia" w:ascii="仿宋" w:hAnsi="仿宋" w:eastAsia="仿宋"/>
          <w:sz w:val="32"/>
          <w:szCs w:val="32"/>
        </w:rPr>
        <w:t>省节能协会、省新材料产业协会、省高级工程人才协会、省石油和化学工业行业协会分别调研并起草能源、材料、轻纺、石油和化学工业等四个专业正高级工程师职务任职资格评价条件</w:t>
      </w:r>
      <w:r>
        <w:rPr>
          <w:rFonts w:ascii="仿宋" w:hAnsi="仿宋" w:eastAsia="仿宋"/>
          <w:sz w:val="32"/>
          <w:szCs w:val="32"/>
        </w:rPr>
        <w:t>。</w:t>
      </w:r>
    </w:p>
    <w:p>
      <w:pPr>
        <w:spacing w:line="560" w:lineRule="exact"/>
        <w:ind w:firstLine="640"/>
        <w:rPr>
          <w:rFonts w:hint="eastAsia" w:ascii="仿宋" w:hAnsi="仿宋" w:eastAsia="仿宋"/>
          <w:sz w:val="32"/>
          <w:szCs w:val="32"/>
        </w:rPr>
      </w:pPr>
      <w:r>
        <w:rPr>
          <w:rFonts w:hint="eastAsia" w:ascii="仿宋" w:hAnsi="仿宋" w:eastAsia="仿宋"/>
          <w:sz w:val="32"/>
          <w:szCs w:val="32"/>
        </w:rPr>
        <w:t>2018年10月至2019年2月，四家协会通过组织召开多场专家论证会、实地调研、企业案例测试等征集各方意见，形成四个专业评价条件初稿。2019年4月至6月，省经信厅按专业分别召开四场评价条件专家论证会，</w:t>
      </w:r>
      <w:r>
        <w:rPr>
          <w:rFonts w:ascii="仿宋" w:hAnsi="仿宋" w:eastAsia="仿宋"/>
          <w:sz w:val="32"/>
          <w:szCs w:val="32"/>
        </w:rPr>
        <w:t>会后对</w:t>
      </w:r>
      <w:r>
        <w:rPr>
          <w:rFonts w:hint="eastAsia" w:ascii="仿宋" w:hAnsi="仿宋" w:eastAsia="仿宋"/>
          <w:sz w:val="32"/>
          <w:szCs w:val="32"/>
        </w:rPr>
        <w:t>四</w:t>
      </w:r>
      <w:r>
        <w:rPr>
          <w:rFonts w:ascii="仿宋" w:hAnsi="仿宋" w:eastAsia="仿宋"/>
          <w:sz w:val="32"/>
          <w:szCs w:val="32"/>
        </w:rPr>
        <w:t>个评价条件作了进一步完善，并增加评审目标、要求、原则等形成</w:t>
      </w:r>
      <w:r>
        <w:rPr>
          <w:rFonts w:hint="eastAsia" w:ascii="仿宋" w:hAnsi="仿宋" w:eastAsia="仿宋"/>
          <w:sz w:val="32"/>
          <w:szCs w:val="32"/>
        </w:rPr>
        <w:t>《浙江省经济和信息化厅 浙江省人力资源和社会保障厅关于印发能源、材料、轻纺、石油和化学工业等四个专业正高级工程师职务任职资格评价条件的通知》</w:t>
      </w:r>
      <w:r>
        <w:rPr>
          <w:rFonts w:ascii="仿宋" w:hAnsi="仿宋" w:eastAsia="仿宋"/>
          <w:sz w:val="32"/>
          <w:szCs w:val="32"/>
        </w:rPr>
        <w:t>（以下简称《通知》）征求意见稿</w:t>
      </w:r>
      <w:r>
        <w:rPr>
          <w:rFonts w:hint="eastAsia" w:ascii="仿宋" w:hAnsi="仿宋" w:eastAsia="仿宋"/>
          <w:sz w:val="32"/>
          <w:szCs w:val="32"/>
        </w:rPr>
        <w:t>。</w:t>
      </w:r>
    </w:p>
    <w:p>
      <w:pPr>
        <w:spacing w:line="560" w:lineRule="exact"/>
        <w:rPr>
          <w:rFonts w:hint="eastAsia" w:ascii="黑体" w:hAnsi="黑体" w:eastAsia="黑体"/>
          <w:sz w:val="32"/>
          <w:szCs w:val="32"/>
        </w:rPr>
      </w:pPr>
      <w:r>
        <w:rPr>
          <w:rFonts w:ascii="黑体" w:hAnsi="黑体" w:eastAsia="黑体"/>
          <w:sz w:val="32"/>
          <w:szCs w:val="32"/>
        </w:rPr>
        <w:t>二、需要解决的主要问题</w:t>
      </w:r>
    </w:p>
    <w:p>
      <w:pPr>
        <w:spacing w:line="560" w:lineRule="exact"/>
        <w:ind w:firstLine="640" w:firstLineChars="200"/>
        <w:rPr>
          <w:rFonts w:hint="eastAsia" w:ascii="仿宋" w:hAnsi="仿宋" w:eastAsia="仿宋"/>
          <w:sz w:val="32"/>
          <w:szCs w:val="32"/>
        </w:rPr>
      </w:pPr>
      <w:r>
        <w:rPr>
          <w:rFonts w:ascii="仿宋" w:hAnsi="仿宋" w:eastAsia="仿宋"/>
          <w:sz w:val="32"/>
          <w:szCs w:val="32"/>
        </w:rPr>
        <w:t xml:space="preserve">（一）解决原有评价条件唯学历、唯资历、唯论文的问题。新的评价条件以品德、能力、业绩为导向，突出对业绩水平和实际贡献的评价，重大原创性研究成果可“一票决定”，对于突破关键核心技术、作出重大贡献的工程技术人才、高技能人才，采取“直通车”方式直接申报评审。 </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（二）解决原有评价条件社会化程度不高、专业特色不明显的问题。新的评价条件，由自律规范、专业性强、在业内有较大影响力的行业协会牵头制定，业内专家与行业龙头企业参与，</w:t>
      </w:r>
      <w:r>
        <w:rPr>
          <w:rFonts w:hint="eastAsia" w:ascii="仿宋" w:hAnsi="仿宋" w:eastAsia="仿宋"/>
          <w:sz w:val="32"/>
          <w:szCs w:val="32"/>
        </w:rPr>
        <w:t>充分</w:t>
      </w:r>
      <w:r>
        <w:rPr>
          <w:rFonts w:ascii="仿宋" w:hAnsi="仿宋" w:eastAsia="仿宋"/>
          <w:sz w:val="32"/>
          <w:szCs w:val="32"/>
        </w:rPr>
        <w:t>体现了专业特色，更加符合我省</w:t>
      </w:r>
      <w:r>
        <w:rPr>
          <w:rFonts w:hint="eastAsia" w:ascii="仿宋" w:hAnsi="仿宋" w:eastAsia="仿宋"/>
          <w:sz w:val="32"/>
          <w:szCs w:val="32"/>
        </w:rPr>
        <w:t>能源、材料、轻纺、石油和化学工业</w:t>
      </w:r>
      <w:r>
        <w:rPr>
          <w:rFonts w:ascii="仿宋" w:hAnsi="仿宋" w:eastAsia="仿宋"/>
          <w:sz w:val="32"/>
          <w:szCs w:val="32"/>
        </w:rPr>
        <w:t>行业发展对高层次人才的现实需求。</w:t>
      </w:r>
    </w:p>
    <w:p>
      <w:pPr>
        <w:spacing w:line="560" w:lineRule="exact"/>
        <w:rPr>
          <w:rFonts w:hint="eastAsia" w:ascii="黑体" w:hAnsi="黑体" w:eastAsia="黑体"/>
          <w:sz w:val="32"/>
          <w:szCs w:val="32"/>
        </w:rPr>
      </w:pPr>
      <w:r>
        <w:rPr>
          <w:rFonts w:ascii="黑体" w:hAnsi="黑体" w:eastAsia="黑体"/>
          <w:sz w:val="32"/>
          <w:szCs w:val="32"/>
        </w:rPr>
        <w:t>三、文件涉法内容及依据</w:t>
      </w:r>
    </w:p>
    <w:p>
      <w:pPr>
        <w:spacing w:line="560" w:lineRule="exact"/>
        <w:ind w:firstLine="640" w:firstLineChars="200"/>
        <w:rPr>
          <w:rFonts w:hint="eastAsia" w:ascii="仿宋" w:hAnsi="仿宋" w:eastAsia="仿宋"/>
          <w:sz w:val="32"/>
          <w:szCs w:val="32"/>
        </w:rPr>
      </w:pPr>
      <w:r>
        <w:rPr>
          <w:rFonts w:ascii="仿宋" w:hAnsi="仿宋" w:eastAsia="仿宋"/>
          <w:sz w:val="32"/>
          <w:szCs w:val="32"/>
        </w:rPr>
        <w:t>《关于深化职称制度改革的意见》（中办发〔2016〕77号）提出</w:t>
      </w:r>
      <w:r>
        <w:rPr>
          <w:rFonts w:hint="eastAsia" w:ascii="仿宋" w:hAnsi="仿宋"/>
          <w:sz w:val="32"/>
          <w:szCs w:val="32"/>
          <w:lang w:eastAsia="zh-CN"/>
        </w:rPr>
        <w:t>，</w:t>
      </w:r>
      <w:r>
        <w:rPr>
          <w:rFonts w:ascii="仿宋" w:hAnsi="仿宋" w:eastAsia="仿宋"/>
          <w:sz w:val="32"/>
          <w:szCs w:val="32"/>
        </w:rPr>
        <w:t xml:space="preserve">以促进人才开发使用为目的，建立科学化、规范化、社会化的职称制度，为客观科学公正评价专业技术人才提供制度保障。文件要求健全职称制度体系；完善职称评价标准；创新职称评价机制；促进职称评价与人才培养使用相结合；改进职称管理服务方式。 </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《关于在部分职称系列设置正高级职称有关问题的通知》（人社厅发〔2017〕139号）提出</w:t>
      </w:r>
      <w:r>
        <w:rPr>
          <w:rFonts w:hint="eastAsia" w:ascii="仿宋" w:hAnsi="仿宋"/>
          <w:sz w:val="32"/>
          <w:szCs w:val="32"/>
          <w:lang w:eastAsia="zh-CN"/>
        </w:rPr>
        <w:t>，</w:t>
      </w:r>
      <w:r>
        <w:rPr>
          <w:rFonts w:ascii="仿宋" w:hAnsi="仿宋" w:eastAsia="仿宋"/>
          <w:sz w:val="32"/>
          <w:szCs w:val="32"/>
        </w:rPr>
        <w:t xml:space="preserve">目前未设置正高级职称的职称系列均设置到正高级，工程系列增设正高级工程师。 </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关于深化职称制度改革的实施意见的通知》（浙委办发〔2018〕4号）提出健全职称层级设置，目前未设置正高级职称的职称系列，按照国家部署统一设置到正高级，省行业主管部门应结合本行业人才队伍整体水平制定具体评价标准和办法。同时提出推行工程领域社会化评价改革试点工作，由自律规范、专业性强、在业内有较大影响力的行业协会学会等社会组织牵头，行业龙头企业参与，制定业内评价标准，采取政府授权备案形式，成熟一个授权委托一个。 </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关于深化工程技术人才职称制度改革的指导意见》（人社部发〔2019〕16号）提出坚持德才兼备、以德为先，重点考察工程技术人才的职业道德，对学术不端行为实行“一票否决”。分专业领域完善评价标准，以能力、业绩论英雄。突出对业绩水平和实际贡献的评价，重大原创性研究成果可“一票决定”，对于突破关键核心技术、作出重大贡献的工程技术人才，采取“直通车”方式直接申报评审正高级职称。实行国家标准、地区标准和单位标准相结合。各地区可根据本地区经济社会发展情况，制定地区标准。支持龙头企业、行业协会学会等参与制定评价标准。 </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职称评审管理暂行规定》（人社部令第40号）明确：行业主管部门在各自职责范围内负责本行业的职称评审管理和实施工作。职称评审标准分为国家标准、地区标准和单位标准。地区标准由各地区人力资源社会保障行政部门会同行业主管部门依据国家标准，结合本地区实际制定</w:t>
      </w:r>
      <w:r>
        <w:rPr>
          <w:rFonts w:hint="eastAsia" w:ascii="仿宋" w:hAnsi="仿宋" w:eastAsia="仿宋"/>
          <w:sz w:val="32"/>
          <w:szCs w:val="32"/>
        </w:rPr>
        <w:t>。</w:t>
      </w:r>
    </w:p>
    <w:p>
      <w:pPr>
        <w:spacing w:line="560" w:lineRule="exact"/>
        <w:rPr>
          <w:rFonts w:hint="eastAsia" w:ascii="黑体" w:hAnsi="黑体" w:eastAsia="黑体"/>
          <w:sz w:val="32"/>
          <w:szCs w:val="32"/>
        </w:rPr>
      </w:pPr>
      <w:r>
        <w:rPr>
          <w:rFonts w:hint="eastAsia" w:ascii="仿宋" w:hAnsi="仿宋" w:eastAsia="仿宋"/>
          <w:sz w:val="32"/>
          <w:szCs w:val="32"/>
        </w:rPr>
        <w:t xml:space="preserve"> </w:t>
      </w:r>
      <w:r>
        <w:rPr>
          <w:rFonts w:ascii="黑体" w:hAnsi="黑体" w:eastAsia="黑体"/>
          <w:sz w:val="32"/>
          <w:szCs w:val="32"/>
        </w:rPr>
        <w:t>四、起草情况</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ascii="楷体" w:hAnsi="楷体" w:eastAsia="楷体"/>
          <w:sz w:val="32"/>
          <w:szCs w:val="32"/>
        </w:rPr>
        <w:t>（一）</w:t>
      </w:r>
      <w:r>
        <w:rPr>
          <w:rFonts w:hint="eastAsia" w:ascii="楷体" w:hAnsi="楷体" w:eastAsia="楷体"/>
          <w:sz w:val="32"/>
          <w:szCs w:val="32"/>
        </w:rPr>
        <w:t>能源</w:t>
      </w:r>
      <w:r>
        <w:rPr>
          <w:rFonts w:ascii="楷体" w:hAnsi="楷体" w:eastAsia="楷体"/>
          <w:sz w:val="32"/>
          <w:szCs w:val="32"/>
        </w:rPr>
        <w:t xml:space="preserve">专业正高级工程师评价条件起草情况 </w:t>
      </w:r>
      <w:r>
        <w:rPr>
          <w:rFonts w:ascii="楷体" w:hAnsi="楷体" w:eastAsia="楷体"/>
          <w:sz w:val="32"/>
          <w:szCs w:val="32"/>
        </w:rPr>
        <w:br w:type="textWrapping"/>
      </w:r>
      <w:r>
        <w:rPr>
          <w:rFonts w:hint="eastAsia" w:ascii="仿宋" w:hAnsi="仿宋" w:eastAsia="仿宋"/>
          <w:sz w:val="32"/>
          <w:szCs w:val="32"/>
        </w:rPr>
        <w:t xml:space="preserve">    2018年9月，省经信厅组织召开正高级工程师评价条件专家研讨会，讨论并确立起草大纲，委托省节能协会起草《浙江省能源工程专业正高级工程师职务任职资格评价条件（试行）》（以下简称《能源专业评价条件》）。</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2018年12月底，省节能协会起草完成《能源专业评价条件》初稿。</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2019年1月，省节能协会组织召开3场专家研讨会，征集业内专家和龙头企业意见，优化专业设置和评价条件，对《能源专业评价条件》进行修改，形成《能源专业评价条件》第四稿。</w:t>
      </w:r>
    </w:p>
    <w:p>
      <w:pPr>
        <w:spacing w:line="560" w:lineRule="exact"/>
        <w:rPr>
          <w:rFonts w:hint="eastAsia" w:ascii="仿宋" w:hAnsi="仿宋" w:eastAsia="仿宋"/>
          <w:sz w:val="32"/>
          <w:szCs w:val="32"/>
        </w:rPr>
      </w:pPr>
      <w:r>
        <w:rPr>
          <w:rFonts w:hint="eastAsia" w:ascii="仿宋" w:hAnsi="仿宋" w:eastAsia="仿宋"/>
          <w:sz w:val="32"/>
          <w:szCs w:val="32"/>
        </w:rPr>
        <w:t>2019年3月，经省经信厅和省人力社保厅审核、修改，形成《能源专业评价条件》第五稿。</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2019年4月，省经信厅组织召开专家论证会，会后对《能源专业评价条件》作出进一步完善，形成《能源专业评价条件》（征求意见稿）。</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2020年6月，《能源专业评价条件》征求意见稿公开向社会征求意见。</w:t>
      </w:r>
      <w:r>
        <w:rPr>
          <w:rFonts w:ascii="仿宋" w:hAnsi="仿宋" w:eastAsia="仿宋"/>
          <w:sz w:val="32"/>
          <w:szCs w:val="32"/>
        </w:rPr>
        <w:t xml:space="preserve"> </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楷体" w:hAnsi="楷体" w:eastAsia="楷体"/>
          <w:sz w:val="32"/>
          <w:szCs w:val="32"/>
        </w:rPr>
        <w:t xml:space="preserve"> </w:t>
      </w:r>
      <w:r>
        <w:rPr>
          <w:rFonts w:ascii="楷体" w:hAnsi="楷体" w:eastAsia="楷体"/>
          <w:sz w:val="32"/>
          <w:szCs w:val="32"/>
        </w:rPr>
        <w:t>（二）</w:t>
      </w:r>
      <w:r>
        <w:rPr>
          <w:rFonts w:hint="eastAsia" w:ascii="楷体" w:hAnsi="楷体" w:eastAsia="楷体"/>
          <w:sz w:val="32"/>
          <w:szCs w:val="32"/>
        </w:rPr>
        <w:t>材料</w:t>
      </w:r>
      <w:r>
        <w:rPr>
          <w:rFonts w:ascii="楷体" w:hAnsi="楷体" w:eastAsia="楷体"/>
          <w:sz w:val="32"/>
          <w:szCs w:val="32"/>
        </w:rPr>
        <w:t xml:space="preserve">专业正高级工程师评价条件起草情况 </w:t>
      </w:r>
      <w:r>
        <w:rPr>
          <w:rFonts w:ascii="仿宋" w:hAnsi="仿宋" w:eastAsia="仿宋"/>
          <w:sz w:val="32"/>
          <w:szCs w:val="32"/>
        </w:rPr>
        <w:br w:type="textWrapping"/>
      </w:r>
      <w:r>
        <w:rPr>
          <w:rFonts w:hint="eastAsia" w:ascii="仿宋" w:hAnsi="仿宋" w:eastAsia="仿宋"/>
          <w:sz w:val="32"/>
          <w:szCs w:val="32"/>
        </w:rPr>
        <w:t xml:space="preserve">    2018年9月，省经信厅组织召开正高级工程师评价条件专家研讨会，讨论并确立起草大纲，委托浙江省新材料产业协会组织起草《浙江省材料专业正高级工程师职务任职资格评价条件(试行)》（以下简称《材料专业评价条件》）。</w:t>
      </w:r>
    </w:p>
    <w:p>
      <w:pPr>
        <w:spacing w:line="560" w:lineRule="exact"/>
        <w:rPr>
          <w:rFonts w:ascii="仿宋" w:hAnsi="仿宋" w:eastAsia="仿宋"/>
          <w:sz w:val="32"/>
          <w:szCs w:val="32"/>
        </w:rPr>
      </w:pPr>
      <w:r>
        <w:rPr>
          <w:rFonts w:hint="eastAsia" w:ascii="仿宋" w:hAnsi="仿宋" w:eastAsia="仿宋"/>
          <w:sz w:val="32"/>
          <w:szCs w:val="32"/>
        </w:rPr>
        <w:t>2018年11月上中旬，省新材料产业协会组织人员走访企业、科研院所、高校等企事业单位，征集专家意见，调研实际情况，形成《材料专业评价条件》初稿。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2018年11月底，省新材料产业协会组织召开2次专家研讨会，征集业内专家和企业意见，优化专业设置和评价条件，形成《材料专业评价条件》第二稿。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2018年12月至2019年2月，省新材料产业协会根据省经信厅、省人力社保厅修改意见，召集业内专家及部分龙头企业进行意见征集和测试试评，根据试评情况，进一步修改评价条件，形成《材料专业评价条件》第三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2019年3月，经省经信厅、省人力社保厅审核和修改，形成《材料专业评价条件》第四稿。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2019年4月，省经信厅组织召开专家论证会，会后对《材料专业评价条件》作出进一步完善，形成《材料专业评价条件》征求意见稿。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2020年6月，《材料专业评价条件》征求意见稿公开向社会征求意见。</w:t>
      </w:r>
    </w:p>
    <w:p>
      <w:pPr>
        <w:spacing w:line="560" w:lineRule="exact"/>
        <w:ind w:firstLine="640" w:firstLineChars="200"/>
        <w:rPr>
          <w:rFonts w:ascii="仿宋" w:hAnsi="仿宋" w:eastAsia="仿宋"/>
          <w:sz w:val="32"/>
          <w:szCs w:val="32"/>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w:t>
      </w:r>
      <w:r>
        <w:rPr>
          <w:rFonts w:hint="eastAsia" w:ascii="楷体" w:hAnsi="楷体" w:eastAsia="楷体"/>
          <w:sz w:val="32"/>
          <w:szCs w:val="32"/>
        </w:rPr>
        <w:t>轻纺</w:t>
      </w:r>
      <w:r>
        <w:rPr>
          <w:rFonts w:ascii="楷体" w:hAnsi="楷体" w:eastAsia="楷体"/>
          <w:sz w:val="32"/>
          <w:szCs w:val="32"/>
        </w:rPr>
        <w:t xml:space="preserve">专业正高级工程师评价条件起草情况 </w:t>
      </w:r>
      <w:r>
        <w:rPr>
          <w:rFonts w:ascii="楷体" w:hAnsi="楷体" w:eastAsia="楷体"/>
          <w:sz w:val="32"/>
          <w:szCs w:val="32"/>
        </w:rPr>
        <w:br w:type="textWrapping"/>
      </w:r>
      <w:r>
        <w:rPr>
          <w:rFonts w:hint="eastAsia" w:ascii="仿宋" w:hAnsi="仿宋" w:eastAsia="仿宋"/>
          <w:sz w:val="32"/>
          <w:szCs w:val="32"/>
        </w:rPr>
        <w:t xml:space="preserve">    2018年9月，省经信厅组织召开正高级工程师评价条件专家研讨会，讨论并确立起草大纲，委托省高级工程人才协会起草《浙江省轻纺工程正高级工程师职务任职资格评价条件</w:t>
      </w:r>
      <w:r>
        <w:rPr>
          <w:rFonts w:hint="eastAsia" w:ascii="仿宋" w:hAnsi="仿宋"/>
          <w:sz w:val="32"/>
          <w:szCs w:val="32"/>
          <w:lang w:eastAsia="zh-CN"/>
        </w:rPr>
        <w:t>（试行）</w:t>
      </w:r>
      <w:r>
        <w:rPr>
          <w:rFonts w:hint="eastAsia" w:ascii="仿宋" w:hAnsi="仿宋" w:eastAsia="仿宋"/>
          <w:sz w:val="32"/>
          <w:szCs w:val="32"/>
        </w:rPr>
        <w:t>》（以下简称《轻纺专业评价条件》）。</w:t>
      </w:r>
    </w:p>
    <w:p>
      <w:pPr>
        <w:spacing w:line="560" w:lineRule="exact"/>
        <w:ind w:firstLine="640"/>
        <w:rPr>
          <w:rFonts w:hint="eastAsia" w:ascii="仿宋" w:hAnsi="仿宋" w:eastAsia="仿宋"/>
          <w:sz w:val="32"/>
          <w:szCs w:val="32"/>
        </w:rPr>
      </w:pPr>
      <w:r>
        <w:rPr>
          <w:rFonts w:hint="eastAsia" w:ascii="仿宋" w:hAnsi="仿宋" w:eastAsia="仿宋"/>
          <w:sz w:val="32"/>
          <w:szCs w:val="32"/>
        </w:rPr>
        <w:t>2018年10月，省高级工程人才协会起草完成《轻纺专业评价条件》初稿。</w:t>
      </w:r>
    </w:p>
    <w:p>
      <w:pPr>
        <w:spacing w:line="560" w:lineRule="exact"/>
        <w:ind w:firstLine="640"/>
        <w:rPr>
          <w:rFonts w:hint="eastAsia" w:ascii="仿宋" w:hAnsi="仿宋" w:eastAsia="仿宋"/>
          <w:sz w:val="32"/>
          <w:szCs w:val="32"/>
        </w:rPr>
      </w:pPr>
      <w:r>
        <w:rPr>
          <w:rFonts w:hint="eastAsia" w:ascii="仿宋" w:hAnsi="仿宋" w:eastAsia="仿宋"/>
          <w:sz w:val="32"/>
          <w:szCs w:val="32"/>
        </w:rPr>
        <w:t>2018年10月至12月，省高级工程人才协会组织召开3场专家研讨会，征集业内专家和龙头企业意见，对《轻纺专业评价条件》进行修改，形成《轻纺专业评价条件》第四稿。</w:t>
      </w:r>
    </w:p>
    <w:p>
      <w:pPr>
        <w:spacing w:line="560" w:lineRule="exact"/>
        <w:ind w:firstLine="640"/>
        <w:rPr>
          <w:rFonts w:hint="eastAsia" w:ascii="仿宋" w:hAnsi="仿宋" w:eastAsia="仿宋"/>
          <w:sz w:val="32"/>
          <w:szCs w:val="32"/>
        </w:rPr>
      </w:pPr>
      <w:r>
        <w:rPr>
          <w:rFonts w:hint="eastAsia" w:ascii="仿宋" w:hAnsi="仿宋" w:eastAsia="仿宋"/>
          <w:sz w:val="32"/>
          <w:szCs w:val="32"/>
        </w:rPr>
        <w:t>2019年4月，根据省人力社保厅、省经信厅意见进行修改，形成《轻纺专业评价条件》第五稿。</w:t>
      </w:r>
    </w:p>
    <w:p>
      <w:pPr>
        <w:spacing w:line="560" w:lineRule="exact"/>
        <w:ind w:firstLine="640"/>
        <w:rPr>
          <w:rFonts w:hint="eastAsia" w:ascii="仿宋" w:hAnsi="仿宋" w:eastAsia="仿宋"/>
          <w:sz w:val="32"/>
          <w:szCs w:val="32"/>
        </w:rPr>
      </w:pPr>
      <w:r>
        <w:rPr>
          <w:rFonts w:hint="eastAsia" w:ascii="仿宋" w:hAnsi="仿宋" w:eastAsia="仿宋"/>
          <w:sz w:val="32"/>
          <w:szCs w:val="32"/>
        </w:rPr>
        <w:t>2019年6月，省经信厅组织召开专家论证会，会后对《轻纺专业评价条件》作出进一步完善，形成《轻纺专业评价条件》征求意见稿。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2020年6月，《轻纺专业评价条件》征求意见稿公开向社会征求意见。</w:t>
      </w:r>
    </w:p>
    <w:p>
      <w:pPr>
        <w:spacing w:line="560" w:lineRule="exact"/>
        <w:ind w:firstLine="640" w:firstLineChars="200"/>
        <w:rPr>
          <w:rFonts w:ascii="仿宋" w:hAnsi="仿宋" w:eastAsia="仿宋"/>
          <w:sz w:val="32"/>
          <w:szCs w:val="32"/>
        </w:rPr>
      </w:pPr>
      <w:r>
        <w:rPr>
          <w:rFonts w:ascii="楷体" w:hAnsi="楷体" w:eastAsia="楷体"/>
          <w:sz w:val="32"/>
          <w:szCs w:val="32"/>
        </w:rPr>
        <w:t>（</w:t>
      </w:r>
      <w:r>
        <w:rPr>
          <w:rFonts w:hint="eastAsia" w:ascii="楷体" w:hAnsi="楷体" w:eastAsia="楷体"/>
          <w:sz w:val="32"/>
          <w:szCs w:val="32"/>
        </w:rPr>
        <w:t>四</w:t>
      </w:r>
      <w:r>
        <w:rPr>
          <w:rFonts w:ascii="楷体" w:hAnsi="楷体" w:eastAsia="楷体"/>
          <w:sz w:val="32"/>
          <w:szCs w:val="32"/>
        </w:rPr>
        <w:t>）</w:t>
      </w:r>
      <w:r>
        <w:rPr>
          <w:rFonts w:hint="eastAsia" w:ascii="楷体" w:hAnsi="楷体" w:eastAsia="楷体"/>
          <w:sz w:val="32"/>
          <w:szCs w:val="32"/>
        </w:rPr>
        <w:t>石油和化学工业</w:t>
      </w:r>
      <w:r>
        <w:rPr>
          <w:rFonts w:ascii="楷体" w:hAnsi="楷体" w:eastAsia="楷体"/>
          <w:sz w:val="32"/>
          <w:szCs w:val="32"/>
        </w:rPr>
        <w:t xml:space="preserve">专业正高级工程师评价条件起草情况 </w:t>
      </w:r>
      <w:r>
        <w:rPr>
          <w:rFonts w:ascii="楷体" w:hAnsi="楷体" w:eastAsia="楷体"/>
          <w:sz w:val="32"/>
          <w:szCs w:val="32"/>
        </w:rPr>
        <w:br w:type="textWrapping"/>
      </w:r>
      <w:r>
        <w:rPr>
          <w:rFonts w:hint="eastAsia" w:ascii="仿宋" w:hAnsi="仿宋" w:eastAsia="仿宋"/>
          <w:sz w:val="32"/>
          <w:szCs w:val="32"/>
        </w:rPr>
        <w:t xml:space="preserve">    2018年9月，省经信厅组织召开正高级工程师评价条件专家研讨会，讨论并确立起草大纲，委托省石油和化学工业行业协会起草《浙江省石油和化学工业工程技术专业正高级工程师职务任职资格评价条件（试行）》（以下简称《石化专业评价条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2018年10月底，省石油和化学工业行业协会起草完成《石化专业评价条件》初稿。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2018年12月，省石油和化学工业行业协会组织召开４场专家研讨会，征集业内各方面专家和龙头企业意见，对《石化专业评价条件》进行修改，形成《石化专业评价条件》第五稿。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2019年3月，根据省经信厅、省人力社保厅意见进行修改，形成《石化专业评价条件》（第六稿）。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2019年4月，省经信厅组织召开专家论证会，会后对《石化专业评价条件》作出进一步完善，形成《石化专业评价条件》征求意见稿。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2020年6月，《石化专业评价条件》征求意见稿公开向社会征求意见。</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楷体" w:hAnsi="楷体" w:eastAsia="楷体"/>
          <w:sz w:val="32"/>
          <w:szCs w:val="32"/>
        </w:rPr>
        <w:t xml:space="preserve">   </w:t>
      </w:r>
      <w:r>
        <w:rPr>
          <w:rFonts w:ascii="楷体" w:hAnsi="楷体" w:eastAsia="楷体"/>
          <w:sz w:val="32"/>
          <w:szCs w:val="32"/>
        </w:rPr>
        <w:t>（</w:t>
      </w:r>
      <w:r>
        <w:rPr>
          <w:rFonts w:hint="eastAsia" w:ascii="楷体" w:hAnsi="楷体" w:eastAsia="楷体"/>
          <w:sz w:val="32"/>
          <w:szCs w:val="32"/>
        </w:rPr>
        <w:t>五</w:t>
      </w:r>
      <w:r>
        <w:rPr>
          <w:rFonts w:ascii="楷体" w:hAnsi="楷体" w:eastAsia="楷体"/>
          <w:sz w:val="32"/>
          <w:szCs w:val="32"/>
        </w:rPr>
        <w:t xml:space="preserve">）《通知》起草情况 </w:t>
      </w:r>
      <w:r>
        <w:rPr>
          <w:rFonts w:ascii="楷体" w:hAnsi="楷体" w:eastAsia="楷体"/>
          <w:sz w:val="32"/>
          <w:szCs w:val="32"/>
        </w:rPr>
        <w:br w:type="textWrapping"/>
      </w:r>
      <w:r>
        <w:rPr>
          <w:rFonts w:hint="eastAsia" w:ascii="仿宋" w:hAnsi="仿宋" w:eastAsia="仿宋"/>
          <w:sz w:val="32"/>
          <w:szCs w:val="32"/>
        </w:rPr>
        <w:t xml:space="preserve">    </w:t>
      </w:r>
      <w:r>
        <w:rPr>
          <w:rFonts w:ascii="仿宋" w:hAnsi="仿宋" w:eastAsia="仿宋"/>
          <w:sz w:val="32"/>
          <w:szCs w:val="32"/>
        </w:rPr>
        <w:t>2019年</w:t>
      </w:r>
      <w:r>
        <w:rPr>
          <w:rFonts w:hint="eastAsia" w:ascii="仿宋" w:hAnsi="仿宋" w:eastAsia="仿宋"/>
          <w:sz w:val="32"/>
          <w:szCs w:val="32"/>
        </w:rPr>
        <w:t>4</w:t>
      </w:r>
      <w:r>
        <w:rPr>
          <w:rFonts w:ascii="仿宋" w:hAnsi="仿宋" w:eastAsia="仿宋"/>
          <w:sz w:val="32"/>
          <w:szCs w:val="32"/>
        </w:rPr>
        <w:t>月</w:t>
      </w:r>
      <w:r>
        <w:rPr>
          <w:rFonts w:hint="eastAsia" w:ascii="仿宋" w:hAnsi="仿宋" w:eastAsia="仿宋"/>
          <w:sz w:val="32"/>
          <w:szCs w:val="32"/>
        </w:rPr>
        <w:t>至6月</w:t>
      </w:r>
      <w:r>
        <w:rPr>
          <w:rFonts w:ascii="仿宋" w:hAnsi="仿宋" w:eastAsia="仿宋"/>
          <w:sz w:val="32"/>
          <w:szCs w:val="32"/>
        </w:rPr>
        <w:t>，省经信厅组织召开专家论证会，对</w:t>
      </w:r>
      <w:r>
        <w:rPr>
          <w:rFonts w:hint="eastAsia" w:ascii="仿宋" w:hAnsi="仿宋" w:eastAsia="仿宋"/>
          <w:sz w:val="32"/>
          <w:szCs w:val="32"/>
        </w:rPr>
        <w:t>能源、材料、轻纺、石油和化学工业等四个专业正高级工程师职务任职资格评价条件</w:t>
      </w:r>
      <w:r>
        <w:rPr>
          <w:rFonts w:ascii="仿宋" w:hAnsi="仿宋" w:eastAsia="仿宋"/>
          <w:sz w:val="32"/>
          <w:szCs w:val="32"/>
        </w:rPr>
        <w:t xml:space="preserve">作出进一步完善，并增加评审目标、要求、原则等形成《通知》征求意见稿。 </w:t>
      </w:r>
      <w:r>
        <w:rPr>
          <w:rFonts w:ascii="仿宋" w:hAnsi="仿宋" w:eastAsia="仿宋"/>
          <w:sz w:val="32"/>
          <w:szCs w:val="32"/>
        </w:rPr>
        <w:br w:type="textWrapping"/>
      </w:r>
      <w:r>
        <w:rPr>
          <w:rFonts w:hint="eastAsia" w:ascii="仿宋" w:hAnsi="仿宋" w:eastAsia="仿宋"/>
          <w:sz w:val="32"/>
          <w:szCs w:val="32"/>
        </w:rPr>
        <w:t xml:space="preserve">    2020</w:t>
      </w:r>
      <w:r>
        <w:rPr>
          <w:rFonts w:ascii="仿宋" w:hAnsi="仿宋" w:eastAsia="仿宋"/>
          <w:sz w:val="32"/>
          <w:szCs w:val="32"/>
        </w:rPr>
        <w:t>年</w:t>
      </w:r>
      <w:r>
        <w:rPr>
          <w:rFonts w:hint="eastAsia" w:ascii="仿宋" w:hAnsi="仿宋" w:eastAsia="仿宋"/>
          <w:sz w:val="32"/>
          <w:szCs w:val="32"/>
        </w:rPr>
        <w:t>6</w:t>
      </w:r>
      <w:r>
        <w:rPr>
          <w:rFonts w:ascii="仿宋" w:hAnsi="仿宋" w:eastAsia="仿宋"/>
          <w:sz w:val="32"/>
          <w:szCs w:val="32"/>
        </w:rPr>
        <w:t xml:space="preserve">月，《通知》征求意见稿公开向社会征求意见。 </w:t>
      </w:r>
      <w:r>
        <w:rPr>
          <w:rFonts w:ascii="仿宋" w:hAnsi="仿宋" w:eastAsia="仿宋"/>
          <w:sz w:val="32"/>
          <w:szCs w:val="32"/>
        </w:rPr>
        <w:br w:type="textWrapping"/>
      </w:r>
    </w:p>
    <w:p>
      <w:pPr>
        <w:spacing w:before="0" w:beforeLines="0" w:after="0" w:afterLines="0" w:line="560" w:lineRule="exact"/>
        <w:rPr>
          <w:rFonts w:hint="eastAsia"/>
        </w:rPr>
        <w:sectPr>
          <w:pgSz w:w="11906" w:h="16838"/>
          <w:pgMar w:top="1814" w:right="1587" w:bottom="1587" w:left="1587" w:header="851" w:footer="1418" w:gutter="0"/>
          <w:pgNumType w:fmt="decimal"/>
          <w:cols w:space="720" w:num="1"/>
          <w:formProt w:val="0"/>
          <w:titlePg/>
          <w:docGrid w:type="lines" w:linePitch="312" w:charSpace="0"/>
        </w:sectPr>
      </w:pP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eastAsia="仿宋_GB2312"/>
        </w:rPr>
        <w:sectPr>
          <w:type w:val="continuous"/>
          <w:pgSz w:w="11906" w:h="16838"/>
          <w:pgMar w:top="1814" w:right="1191" w:bottom="1588" w:left="1304" w:header="851" w:footer="1418" w:gutter="0"/>
          <w:pgNumType w:fmt="decimal"/>
          <w:cols w:space="720" w:num="1"/>
          <w:formProt w:val="0"/>
          <w:titlePg/>
          <w:docGrid w:type="lines" w:linePitch="312" w:charSpace="0"/>
        </w:sectPr>
      </w:pPr>
    </w:p>
    <w:p>
      <w:pPr>
        <w:pStyle w:val="4"/>
        <w:autoSpaceDN w:val="0"/>
        <w:spacing w:line="480" w:lineRule="atLeast"/>
        <w:rPr>
          <w:rFonts w:hint="eastAsia" w:ascii="仿宋_GB2312" w:eastAsia="仿宋_GB2312"/>
          <w:lang w:val="en-US" w:eastAsia="zh-CN"/>
        </w:rPr>
      </w:pPr>
    </w:p>
    <w:p>
      <w:pPr>
        <w:pStyle w:val="4"/>
        <w:autoSpaceDN w:val="0"/>
        <w:spacing w:line="480" w:lineRule="atLeast"/>
        <w:rPr>
          <w:rFonts w:hint="eastAsia" w:ascii="仿宋_GB2312" w:eastAsia="仿宋_GB2312"/>
          <w:lang w:val="en-US" w:eastAsia="zh-CN"/>
        </w:rPr>
      </w:pPr>
    </w:p>
    <w:p>
      <w:bookmarkStart w:id="0" w:name="_GoBack"/>
      <w:bookmarkEnd w:id="0"/>
    </w:p>
    <w:sectPr>
      <w:type w:val="continuous"/>
      <w:pgSz w:w="11906" w:h="16838"/>
      <w:pgMar w:top="1814" w:right="1191" w:bottom="1588" w:left="1304" w:header="851" w:footer="1418"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912EA"/>
    <w:rsid w:val="21C9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3" w:firstLineChars="200"/>
      <w:jc w:val="both"/>
    </w:pPr>
    <w:rPr>
      <w:rFonts w:ascii="Times New Roman" w:hAnsi="Times New Roman" w:eastAsia="仿宋"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ind w:firstLine="0" w:firstLineChars="0"/>
    </w:pPr>
    <w:rPr>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2020-07-02T09:11:00Z</dcterms:created>
  <dc:creator>岑迪留</dc:creator>
  <cp:lastModifiedBy>岑迪留</cp:lastModifiedBy>
  <dcterms:modified xsi:type="dcterms:W3CDTF">2020-07-02T09:11:38Z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