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/>
        </w:rPr>
      </w:pPr>
      <w:bookmarkStart w:id="0" w:name="_GoBack"/>
      <w:r>
        <w:rPr>
          <w:rFonts w:hint="eastAsia" w:ascii="Times New Roman" w:hAnsi="Times New Roman" w:eastAsia="方正黑体_GBK" w:cs="Times New Roman"/>
          <w:snapToGrid w:val="0"/>
          <w:kern w:val="0"/>
          <w:sz w:val="32"/>
          <w:szCs w:val="22"/>
        </w:rPr>
        <w:t>8. 不予公开答复书（三类内部事务信息）</w:t>
      </w:r>
    </w:p>
    <w:bookmarkEnd w:id="0"/>
    <w:p>
      <w:pPr>
        <w:ind w:firstLine="0"/>
      </w:pPr>
    </w:p>
    <w:p>
      <w:pPr>
        <w:wordWrap/>
        <w:ind w:firstLine="0"/>
        <w:jc w:val="right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依复〔20  〕第  号</w:t>
      </w:r>
    </w:p>
    <w:p>
      <w:pPr>
        <w:ind w:firstLine="0"/>
      </w:pPr>
    </w:p>
    <w:p>
      <w:pPr>
        <w:pStyle w:val="4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政府信息公开申请答复书</w:t>
      </w:r>
    </w:p>
    <w:p>
      <w:pPr>
        <w:ind w:firstLine="0"/>
        <w:rPr>
          <w:rFonts w:hint="eastAsia"/>
        </w:rPr>
      </w:pPr>
    </w:p>
    <w:p>
      <w:pPr>
        <w:ind w:firstLine="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（申请人姓名或者单位名称）：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我厅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于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日收到您（你单位）通过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在线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信函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传真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当面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提交的《政府信息公开申请书》。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经审查，您（你单位）申请公开的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   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，属于本机关的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人事管理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后勤管理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内部工作流程信息，根据《政府信息公开条例》第十六条第一款、第三十六条第（三）项的规定，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我厅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决定不予公开。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如对本答复不服，可以在收到本答复之日起60日内向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浙江省人民政府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或者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>工业和信息化部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申请行政复议，或者在6个月内向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杭州市西湖区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人民法院提起行政诉讼。</w:t>
      </w:r>
    </w:p>
    <w:p>
      <w:pPr>
        <w:ind w:firstLine="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firstLine="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right="840" w:rightChars="400" w:firstLine="0"/>
        <w:jc w:val="righ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浙江省经济和信息化厅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</w:t>
      </w:r>
    </w:p>
    <w:p>
      <w:pPr>
        <w:wordWrap w:val="0"/>
        <w:ind w:right="1050" w:rightChars="500" w:firstLine="0"/>
        <w:jc w:val="righ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（印章）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</w:p>
    <w:p>
      <w:pPr>
        <w:ind w:firstLine="5600" w:firstLineChars="2000"/>
      </w:pPr>
      <w:r>
        <w:rPr>
          <w:rFonts w:hint="default" w:ascii="Times New Roman" w:hAnsi="Times New Roman" w:eastAsia="仿宋_GB2312" w:cs="Times New Roman"/>
          <w:sz w:val="28"/>
          <w:szCs w:val="28"/>
        </w:rPr>
        <w:t>年   月  日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altName w:val="DejaVu Sans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A5F6B9C"/>
    <w:rsid w:val="DA5F6B9C"/>
    <w:rsid w:val="F51F22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</w:pPr>
    <w:rPr>
      <w:rFonts w:ascii="Courier New" w:hAnsi="Courier New" w:eastAsia="Courier New" w:cs="Courier New"/>
      <w:color w:val="000000"/>
      <w:sz w:val="24"/>
      <w:szCs w:val="24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2021-01-12T20:23:00Z</dcterms:created>
  <dc:creator>admin</dc:creator>
  <cp:lastModifiedBy>admin</cp:lastModifiedBy>
  <dcterms:modified xsi:type="dcterms:W3CDTF">2021-01-12T12:26:48Z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